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8834BF" w14:textId="0ECB3D8E" w:rsidR="005E3BE6" w:rsidRPr="00A77504" w:rsidRDefault="005E3BE6" w:rsidP="005E3BE6">
      <w:pPr>
        <w:pStyle w:val="1"/>
        <w:jc w:val="right"/>
        <w:rPr>
          <w:sz w:val="24"/>
          <w:szCs w:val="24"/>
        </w:rPr>
      </w:pPr>
      <w:r w:rsidRPr="00A77504">
        <w:rPr>
          <w:sz w:val="24"/>
          <w:szCs w:val="24"/>
        </w:rPr>
        <w:t>IV.</w:t>
      </w:r>
    </w:p>
    <w:p w14:paraId="545FA3A3" w14:textId="0473CCE6" w:rsidR="00A77B3E" w:rsidRPr="00A77504" w:rsidRDefault="005E3BE6">
      <w:pPr>
        <w:pStyle w:val="1"/>
      </w:pPr>
      <w:r w:rsidRPr="00A77504">
        <w:rPr>
          <w:sz w:val="24"/>
          <w:szCs w:val="24"/>
        </w:rPr>
        <w:t>PLATNÉ ZNĚNÍ PRÁVNÍHO PŘEDPISU S VYZNAČENÍM NAVRHOVANÝCH ZMĚN</w:t>
      </w:r>
    </w:p>
    <w:p w14:paraId="741596C7" w14:textId="77777777" w:rsidR="00A77B3E" w:rsidRPr="00A77504" w:rsidRDefault="00A77B3E">
      <w:pPr>
        <w:pStyle w:val="2"/>
      </w:pPr>
    </w:p>
    <w:p w14:paraId="7B464614" w14:textId="77777777" w:rsidR="00A77B3E" w:rsidRPr="00A77504" w:rsidRDefault="0094166B">
      <w:pPr>
        <w:pStyle w:val="3"/>
      </w:pPr>
      <w:r w:rsidRPr="00A77504">
        <w:t>377</w:t>
      </w:r>
    </w:p>
    <w:p w14:paraId="51FB5BC9" w14:textId="77777777" w:rsidR="00A77B3E" w:rsidRPr="00A77504" w:rsidRDefault="0094166B">
      <w:pPr>
        <w:pStyle w:val="4"/>
      </w:pPr>
      <w:r w:rsidRPr="00A77504">
        <w:t>VYHLÁŠKA</w:t>
      </w:r>
    </w:p>
    <w:p w14:paraId="32FD04DD" w14:textId="77777777" w:rsidR="00A77B3E" w:rsidRPr="00366B57" w:rsidRDefault="0094166B">
      <w:pPr>
        <w:pStyle w:val="5"/>
        <w:rPr>
          <w:b w:val="0"/>
        </w:rPr>
      </w:pPr>
      <w:r w:rsidRPr="00366B57">
        <w:rPr>
          <w:b w:val="0"/>
        </w:rPr>
        <w:t>ze dne 7. listopadu 2016</w:t>
      </w:r>
    </w:p>
    <w:p w14:paraId="2FB059C5" w14:textId="6F475178" w:rsidR="00A77B3E" w:rsidRPr="00A77504" w:rsidRDefault="0094166B">
      <w:pPr>
        <w:pStyle w:val="5"/>
      </w:pPr>
      <w:r w:rsidRPr="00A77504">
        <w:t>o požadavcích na bezpečné nakládání s radioaktivním odpadem a o vyřazování z provozu jaderného zařízení nebo pracoviště III. nebo IV. kategorie</w:t>
      </w:r>
    </w:p>
    <w:p w14:paraId="1E0D51A5" w14:textId="30888F6D" w:rsidR="005E3BE6" w:rsidRPr="00A77504" w:rsidRDefault="005E3BE6">
      <w:pPr>
        <w:pStyle w:val="5"/>
      </w:pPr>
      <w:r w:rsidRPr="00A77504">
        <w:t>ve znění vyhlášky č…/..Sb.</w:t>
      </w:r>
    </w:p>
    <w:p w14:paraId="1B7098FC" w14:textId="77777777" w:rsidR="00A77B3E" w:rsidRPr="005F3FCA" w:rsidRDefault="0094166B" w:rsidP="005F3FCA">
      <w:pPr>
        <w:pStyle w:val="6"/>
        <w:ind w:left="0"/>
        <w:jc w:val="both"/>
        <w:rPr>
          <w:b w:val="0"/>
          <w:sz w:val="24"/>
          <w:szCs w:val="24"/>
        </w:rPr>
      </w:pPr>
      <w:r w:rsidRPr="005F3FCA">
        <w:rPr>
          <w:b w:val="0"/>
          <w:sz w:val="24"/>
          <w:szCs w:val="24"/>
        </w:rPr>
        <w:t xml:space="preserve">Státní úřad pro jadernou bezpečnost stanoví podle </w:t>
      </w:r>
      <w:hyperlink w:history="1">
        <w:r w:rsidRPr="005F3FCA">
          <w:rPr>
            <w:b w:val="0"/>
            <w:sz w:val="24"/>
            <w:szCs w:val="24"/>
          </w:rPr>
          <w:t>§ 236</w:t>
        </w:r>
      </w:hyperlink>
      <w:r w:rsidRPr="005F3FCA">
        <w:rPr>
          <w:b w:val="0"/>
          <w:sz w:val="24"/>
          <w:szCs w:val="24"/>
        </w:rPr>
        <w:t xml:space="preserve"> </w:t>
      </w:r>
      <w:hyperlink w:history="1">
        <w:r w:rsidRPr="005F3FCA">
          <w:rPr>
            <w:b w:val="0"/>
            <w:sz w:val="24"/>
            <w:szCs w:val="24"/>
          </w:rPr>
          <w:t>zákona č. 263/2016 Sb., atomový zákon</w:t>
        </w:r>
      </w:hyperlink>
      <w:r w:rsidRPr="005F3FCA">
        <w:rPr>
          <w:b w:val="0"/>
          <w:sz w:val="24"/>
          <w:szCs w:val="24"/>
        </w:rPr>
        <w:t xml:space="preserve">, k provedení </w:t>
      </w:r>
      <w:hyperlink w:history="1">
        <w:r w:rsidRPr="005F3FCA">
          <w:rPr>
            <w:b w:val="0"/>
            <w:sz w:val="24"/>
            <w:szCs w:val="24"/>
          </w:rPr>
          <w:t>§ 24 odst. 7</w:t>
        </w:r>
      </w:hyperlink>
      <w:r w:rsidRPr="005F3FCA">
        <w:rPr>
          <w:b w:val="0"/>
          <w:sz w:val="24"/>
          <w:szCs w:val="24"/>
        </w:rPr>
        <w:t xml:space="preserve">, </w:t>
      </w:r>
      <w:hyperlink w:history="1">
        <w:r w:rsidRPr="005F3FCA">
          <w:rPr>
            <w:b w:val="0"/>
            <w:sz w:val="24"/>
            <w:szCs w:val="24"/>
          </w:rPr>
          <w:t>§ 55 odst. 2</w:t>
        </w:r>
      </w:hyperlink>
      <w:r w:rsidRPr="005F3FCA">
        <w:rPr>
          <w:b w:val="0"/>
          <w:sz w:val="24"/>
          <w:szCs w:val="24"/>
        </w:rPr>
        <w:t xml:space="preserve">, </w:t>
      </w:r>
      <w:hyperlink w:history="1">
        <w:r w:rsidRPr="005F3FCA">
          <w:rPr>
            <w:b w:val="0"/>
            <w:sz w:val="24"/>
            <w:szCs w:val="24"/>
          </w:rPr>
          <w:t>§ 75 odst. 5 písm. b)</w:t>
        </w:r>
      </w:hyperlink>
      <w:r w:rsidRPr="005F3FCA">
        <w:rPr>
          <w:b w:val="0"/>
          <w:sz w:val="24"/>
          <w:szCs w:val="24"/>
        </w:rPr>
        <w:t xml:space="preserve"> a </w:t>
      </w:r>
      <w:hyperlink w:history="1">
        <w:r w:rsidRPr="005F3FCA">
          <w:rPr>
            <w:b w:val="0"/>
            <w:sz w:val="24"/>
            <w:szCs w:val="24"/>
          </w:rPr>
          <w:t>c)</w:t>
        </w:r>
      </w:hyperlink>
      <w:r w:rsidRPr="005F3FCA">
        <w:rPr>
          <w:b w:val="0"/>
          <w:sz w:val="24"/>
          <w:szCs w:val="24"/>
        </w:rPr>
        <w:t xml:space="preserve">, </w:t>
      </w:r>
      <w:hyperlink w:history="1">
        <w:r w:rsidRPr="005F3FCA">
          <w:rPr>
            <w:b w:val="0"/>
            <w:sz w:val="24"/>
            <w:szCs w:val="24"/>
          </w:rPr>
          <w:t>§ 111 odst. 3 písm. a) až c)</w:t>
        </w:r>
      </w:hyperlink>
      <w:r w:rsidRPr="005F3FCA">
        <w:rPr>
          <w:b w:val="0"/>
          <w:sz w:val="24"/>
          <w:szCs w:val="24"/>
        </w:rPr>
        <w:t xml:space="preserve"> a </w:t>
      </w:r>
      <w:hyperlink w:history="1">
        <w:r w:rsidRPr="005F3FCA">
          <w:rPr>
            <w:b w:val="0"/>
            <w:sz w:val="24"/>
            <w:szCs w:val="24"/>
          </w:rPr>
          <w:t>§ 112 odst. 2</w:t>
        </w:r>
      </w:hyperlink>
      <w:r w:rsidRPr="005F3FCA">
        <w:rPr>
          <w:b w:val="0"/>
          <w:sz w:val="24"/>
          <w:szCs w:val="24"/>
        </w:rPr>
        <w:t>:</w:t>
      </w:r>
    </w:p>
    <w:p w14:paraId="49A9BAC9" w14:textId="77777777" w:rsidR="00A77B3E" w:rsidRPr="00A77504" w:rsidRDefault="00A77B3E">
      <w:pPr>
        <w:pStyle w:val="2"/>
      </w:pPr>
    </w:p>
    <w:p w14:paraId="0F6F968D" w14:textId="77777777" w:rsidR="00A77B3E" w:rsidRPr="00A77504" w:rsidRDefault="0094166B">
      <w:pPr>
        <w:pStyle w:val="7"/>
      </w:pPr>
      <w:r w:rsidRPr="00A77504">
        <w:t>ČÁST PRVNÍ</w:t>
      </w:r>
    </w:p>
    <w:p w14:paraId="46EF576B" w14:textId="77777777" w:rsidR="00A77B3E" w:rsidRPr="00A77504" w:rsidRDefault="0094166B">
      <w:pPr>
        <w:pStyle w:val="8"/>
      </w:pPr>
      <w:r w:rsidRPr="00A77504">
        <w:t>OBECNÁ USTANOVENÍ</w:t>
      </w:r>
    </w:p>
    <w:p w14:paraId="66F9868D" w14:textId="77777777" w:rsidR="00A77B3E" w:rsidRPr="00A77504" w:rsidRDefault="0094166B">
      <w:pPr>
        <w:pStyle w:val="9"/>
      </w:pPr>
      <w:r w:rsidRPr="00A77504">
        <w:t>§ 1</w:t>
      </w:r>
    </w:p>
    <w:p w14:paraId="0DABB188" w14:textId="77777777" w:rsidR="00A77B3E" w:rsidRPr="00A77504" w:rsidRDefault="0094166B">
      <w:pPr>
        <w:pStyle w:val="10"/>
      </w:pPr>
      <w:r w:rsidRPr="00A77504">
        <w:t>Předmět úpravy</w:t>
      </w:r>
    </w:p>
    <w:p w14:paraId="0EC66DE0" w14:textId="77777777" w:rsidR="00A77B3E" w:rsidRPr="00A77504" w:rsidRDefault="0094166B">
      <w:pPr>
        <w:pStyle w:val="11"/>
      </w:pPr>
      <w:r w:rsidRPr="00A77504">
        <w:t>Tato vyhláška upravuje</w:t>
      </w:r>
    </w:p>
    <w:p w14:paraId="6D71D814" w14:textId="77777777" w:rsidR="00A77B3E" w:rsidRPr="00A77504" w:rsidRDefault="0094166B">
      <w:pPr>
        <w:pStyle w:val="12"/>
      </w:pPr>
      <w:r w:rsidRPr="00A77504">
        <w:t>a)   technické požadavky na zařízení pro pracoviště, kde se nakládá s radioaktivním odpadem,</w:t>
      </w:r>
    </w:p>
    <w:p w14:paraId="437B6FD3" w14:textId="77777777" w:rsidR="00A77B3E" w:rsidRPr="00A77504" w:rsidRDefault="0094166B">
      <w:pPr>
        <w:pStyle w:val="13"/>
      </w:pPr>
      <w:r w:rsidRPr="00A77504">
        <w:t>b)   postup pro shromažďování, třídění, zpracování, úpravu, skladování a ukládání radioaktivního odpadu,</w:t>
      </w:r>
    </w:p>
    <w:p w14:paraId="717DD587" w14:textId="77777777" w:rsidR="00A77B3E" w:rsidRPr="00A77504" w:rsidRDefault="0094166B">
      <w:pPr>
        <w:pStyle w:val="13"/>
      </w:pPr>
      <w:r w:rsidRPr="00A77504">
        <w:t>c)   způsob provádění uzavření úložiště radioaktivního odpadu,</w:t>
      </w:r>
    </w:p>
    <w:p w14:paraId="0375A11F" w14:textId="77777777" w:rsidR="00A77B3E" w:rsidRPr="00A77504" w:rsidRDefault="0094166B">
      <w:pPr>
        <w:pStyle w:val="13"/>
      </w:pPr>
      <w:r w:rsidRPr="00A77504">
        <w:t>d)   požadavky na obsah dokumentace pro povolení nakládání s radioaktivním odpadem a jednotlivých etap vyřazování z provozu jaderného zařízení nebo pracoviště III. kategorie nebo pracoviště IV. kategorie,</w:t>
      </w:r>
    </w:p>
    <w:p w14:paraId="52B2C627" w14:textId="77777777" w:rsidR="00A77B3E" w:rsidRPr="00A77504" w:rsidRDefault="0094166B">
      <w:pPr>
        <w:pStyle w:val="13"/>
      </w:pPr>
      <w:r w:rsidRPr="00A77504">
        <w:t>e)   rozsah a způsob vedení evidence radioaktivního odpadu a průvodního listu radioaktivního odpadu,</w:t>
      </w:r>
    </w:p>
    <w:p w14:paraId="2F68A03C" w14:textId="77777777" w:rsidR="00A77B3E" w:rsidRPr="00A77504" w:rsidRDefault="0094166B">
      <w:pPr>
        <w:pStyle w:val="13"/>
      </w:pPr>
      <w:r w:rsidRPr="00A77504">
        <w:t>f)   rozsah a způsob vyřazování z provozu a ukončení vyřazování z provozu jaderného zařízení,</w:t>
      </w:r>
    </w:p>
    <w:p w14:paraId="5BD7DE02" w14:textId="77777777" w:rsidR="00A77B3E" w:rsidRPr="00A77504" w:rsidRDefault="0094166B">
      <w:pPr>
        <w:pStyle w:val="13"/>
      </w:pPr>
      <w:r w:rsidRPr="00A77504">
        <w:t>g)   rozsah a způsob vyřazování z provozu pracoviště III. kategorie nebo pracoviště IV. kategorie a</w:t>
      </w:r>
    </w:p>
    <w:p w14:paraId="036CE61F" w14:textId="77777777" w:rsidR="00A77B3E" w:rsidRPr="00A77504" w:rsidRDefault="0094166B">
      <w:pPr>
        <w:pStyle w:val="14"/>
      </w:pPr>
      <w:r w:rsidRPr="00A77504">
        <w:lastRenderedPageBreak/>
        <w:t>h)   rozsah a způsob ukončení vyřazování z provozu pracoviště III. kategorie nebo pracoviště IV. kategorie.</w:t>
      </w:r>
    </w:p>
    <w:p w14:paraId="03C4DC40" w14:textId="77777777" w:rsidR="00A77B3E" w:rsidRPr="00A77504" w:rsidRDefault="0094166B">
      <w:pPr>
        <w:pStyle w:val="7"/>
      </w:pPr>
      <w:r w:rsidRPr="00A77504">
        <w:t>ČÁST DRUHÁ</w:t>
      </w:r>
    </w:p>
    <w:p w14:paraId="32424470" w14:textId="77777777" w:rsidR="00A77B3E" w:rsidRPr="00A77504" w:rsidRDefault="0094166B">
      <w:pPr>
        <w:pStyle w:val="8"/>
      </w:pPr>
      <w:r w:rsidRPr="00A77504">
        <w:t>NAKLÁDÁNÍ S RADIOAKTIVNÍM ODPADEM PŘED JEHO ULOŽENÍM</w:t>
      </w:r>
    </w:p>
    <w:p w14:paraId="33485794" w14:textId="77777777" w:rsidR="00A77B3E" w:rsidRPr="00A77504" w:rsidRDefault="0094166B">
      <w:pPr>
        <w:pStyle w:val="9"/>
      </w:pPr>
      <w:r w:rsidRPr="00A77504">
        <w:t>§ 2</w:t>
      </w:r>
    </w:p>
    <w:p w14:paraId="795488E7" w14:textId="77777777" w:rsidR="00A77B3E" w:rsidRPr="00A77504" w:rsidRDefault="0094166B">
      <w:pPr>
        <w:pStyle w:val="10"/>
      </w:pPr>
      <w:r w:rsidRPr="00A77504">
        <w:t>Technické požadavky na zařízení pro pracoviště, kde se nakládá s radioaktivním odpadem před jeho uložením</w:t>
      </w:r>
    </w:p>
    <w:p w14:paraId="3B14F257" w14:textId="083197DC" w:rsidR="00A77B3E" w:rsidRPr="00A77504" w:rsidRDefault="0094166B">
      <w:pPr>
        <w:pStyle w:val="15"/>
        <w:rPr>
          <w:b/>
        </w:rPr>
      </w:pPr>
      <w:r w:rsidRPr="00A77504">
        <w:t>(1)   Držitel povolení k nakládání s radioaktivním odpadem musí na zařízení pro pracoviště, kde se nakládá s radioaktivním odpadem před jeho uložením, po celou dobu jeho provozu v podmínkách normálního provozu a při radiační mimořádné události podle vlastností radioaktivního odpadu</w:t>
      </w:r>
      <w:r w:rsidR="00957A73" w:rsidRPr="00A77504">
        <w:t xml:space="preserve"> </w:t>
      </w:r>
    </w:p>
    <w:p w14:paraId="2DA1C727" w14:textId="77777777" w:rsidR="00A77B3E" w:rsidRPr="00A77504" w:rsidRDefault="0094166B">
      <w:pPr>
        <w:pStyle w:val="16"/>
      </w:pPr>
      <w:r w:rsidRPr="00A77504">
        <w:t>a)   zajistit podkritičnost, a to již v projektu, pokud existuje riziko vzniku kritického stavu,</w:t>
      </w:r>
    </w:p>
    <w:p w14:paraId="3261EAF3" w14:textId="77777777" w:rsidR="00A77B3E" w:rsidRPr="00A77504" w:rsidRDefault="0094166B">
      <w:pPr>
        <w:pStyle w:val="17"/>
      </w:pPr>
      <w:r w:rsidRPr="00A77504">
        <w:t>b)   zajistit takové vlastnosti zařízení, které omezí ozáření radiačních pracovníků a obyvatel,</w:t>
      </w:r>
    </w:p>
    <w:p w14:paraId="717F4690" w14:textId="77777777" w:rsidR="00A77B3E" w:rsidRPr="00A77504" w:rsidRDefault="0094166B">
      <w:pPr>
        <w:pStyle w:val="17"/>
      </w:pPr>
      <w:r w:rsidRPr="00A77504">
        <w:t>c)   zajistit odvod zbytkového tepla,</w:t>
      </w:r>
    </w:p>
    <w:p w14:paraId="3AC2FDCC" w14:textId="77777777" w:rsidR="00A77B3E" w:rsidRPr="00A77504" w:rsidRDefault="0094166B">
      <w:pPr>
        <w:pStyle w:val="17"/>
      </w:pPr>
      <w:r w:rsidRPr="00A77504">
        <w:t>d)   zabránit úniku radioaktivních látek a</w:t>
      </w:r>
    </w:p>
    <w:p w14:paraId="658F3BC5" w14:textId="77777777" w:rsidR="00A77B3E" w:rsidRPr="00A77504" w:rsidRDefault="0094166B">
      <w:pPr>
        <w:pStyle w:val="18"/>
      </w:pPr>
      <w:r w:rsidRPr="00A77504">
        <w:t>e)   zajistit manipulovatelnost s radioaktivním odpadem.</w:t>
      </w:r>
    </w:p>
    <w:p w14:paraId="42F4EB67" w14:textId="77777777" w:rsidR="00A77B3E" w:rsidRPr="00A77504" w:rsidRDefault="0094166B">
      <w:pPr>
        <w:pStyle w:val="15"/>
      </w:pPr>
      <w:r w:rsidRPr="00A77504">
        <w:t>(2)   Držitel povolení k nakládání s radioaktivním odpadem musí zajistit na zařízení pro pracoviště, kde se nakládá s radioaktivním odpadem před jeho uložením, aby</w:t>
      </w:r>
    </w:p>
    <w:p w14:paraId="48F7AB67" w14:textId="77777777" w:rsidR="00A77B3E" w:rsidRPr="00A77504" w:rsidRDefault="0094166B">
      <w:pPr>
        <w:pStyle w:val="16"/>
      </w:pPr>
      <w:r w:rsidRPr="00A77504">
        <w:t>a)   bylo přístupné k údržbě a opravám a snadno dekontaminovatelné,</w:t>
      </w:r>
    </w:p>
    <w:p w14:paraId="60777837" w14:textId="77777777" w:rsidR="00A77B3E" w:rsidRPr="00A77504" w:rsidRDefault="0094166B">
      <w:pPr>
        <w:pStyle w:val="17"/>
      </w:pPr>
      <w:r w:rsidRPr="00A77504">
        <w:t>b)   umožňovalo kontrolu radioaktivního odpadu,</w:t>
      </w:r>
    </w:p>
    <w:p w14:paraId="624BC21A" w14:textId="77777777" w:rsidR="00A77B3E" w:rsidRPr="00A77504" w:rsidRDefault="0094166B">
      <w:pPr>
        <w:pStyle w:val="17"/>
      </w:pPr>
      <w:r w:rsidRPr="00A77504">
        <w:t>c)   zajišťovalo, aby se minimalizovala tvorba následného radioaktivního odpadu a aby s ním bylo možno nakládat,</w:t>
      </w:r>
    </w:p>
    <w:p w14:paraId="0F623D69" w14:textId="77777777" w:rsidR="00A77B3E" w:rsidRPr="00A77504" w:rsidRDefault="0094166B">
      <w:pPr>
        <w:pStyle w:val="17"/>
      </w:pPr>
      <w:r w:rsidRPr="00A77504">
        <w:t>d)   umožňovalo snadnou odstranitelnost nánosů nebo usazenin,</w:t>
      </w:r>
    </w:p>
    <w:p w14:paraId="46DA9014" w14:textId="77777777" w:rsidR="00A77B3E" w:rsidRPr="00A77504" w:rsidRDefault="0094166B">
      <w:pPr>
        <w:pStyle w:val="17"/>
      </w:pPr>
      <w:r w:rsidRPr="00A77504">
        <w:t>e)   umožňovalo identifikaci, sběr a vracení úniků radioaktivního odpadu nebo radioaktivního odpadu, se kterým nelze bezpečně nakládat,</w:t>
      </w:r>
    </w:p>
    <w:p w14:paraId="49D62C2D" w14:textId="40247446" w:rsidR="00A77B3E" w:rsidRPr="00A77504" w:rsidRDefault="0094166B">
      <w:pPr>
        <w:pStyle w:val="17"/>
      </w:pPr>
      <w:r w:rsidRPr="00A77504">
        <w:t>f)   umožňovalo monitorování nebo měření veličin a vlastností radioaktivního odpadu, které prokazují správnou funkci zařízení stanovenou projektem</w:t>
      </w:r>
      <w:r w:rsidR="00324B60" w:rsidRPr="00324B60">
        <w:rPr>
          <w:b/>
        </w:rPr>
        <w:t>,</w:t>
      </w:r>
      <w:r w:rsidRPr="00A77504">
        <w:t xml:space="preserve"> </w:t>
      </w:r>
      <w:r w:rsidRPr="00A77504">
        <w:rPr>
          <w:strike/>
        </w:rPr>
        <w:t>a</w:t>
      </w:r>
    </w:p>
    <w:p w14:paraId="38699D2E" w14:textId="237478B7" w:rsidR="00A77B3E" w:rsidRPr="001B7BB7" w:rsidRDefault="0094166B" w:rsidP="001B7BB7">
      <w:pPr>
        <w:pStyle w:val="17"/>
      </w:pPr>
      <w:r w:rsidRPr="00A77504">
        <w:t>g)   bylo odolné proti možným účinkům výbuchu nebo požáru; látky, které mají vliv na výbušnost nebo vzplanutí, musí být sledovány</w:t>
      </w:r>
      <w:r w:rsidRPr="001B7BB7">
        <w:rPr>
          <w:strike/>
        </w:rPr>
        <w:t>.</w:t>
      </w:r>
      <w:r w:rsidR="002B1317" w:rsidRPr="001B7BB7">
        <w:t xml:space="preserve"> </w:t>
      </w:r>
      <w:r w:rsidR="002B1317" w:rsidRPr="001B7BB7">
        <w:rPr>
          <w:b/>
        </w:rPr>
        <w:t>a</w:t>
      </w:r>
    </w:p>
    <w:p w14:paraId="46BFB797" w14:textId="47C126A4" w:rsidR="002B1317" w:rsidRPr="001B7BB7" w:rsidRDefault="002B1317" w:rsidP="001B7BB7">
      <w:pPr>
        <w:pStyle w:val="17"/>
        <w:rPr>
          <w:b/>
        </w:rPr>
      </w:pPr>
      <w:r w:rsidRPr="001B7BB7">
        <w:rPr>
          <w:b/>
        </w:rPr>
        <w:t xml:space="preserve">h) využívalo </w:t>
      </w:r>
      <w:r w:rsidR="00A96625" w:rsidRPr="001B7BB7">
        <w:rPr>
          <w:b/>
        </w:rPr>
        <w:t>k </w:t>
      </w:r>
      <w:r w:rsidR="00615E83">
        <w:rPr>
          <w:b/>
        </w:rPr>
        <w:t>plnění</w:t>
      </w:r>
      <w:r w:rsidR="00615E83" w:rsidRPr="001B7BB7">
        <w:rPr>
          <w:b/>
        </w:rPr>
        <w:t xml:space="preserve"> </w:t>
      </w:r>
      <w:r w:rsidR="00615E83">
        <w:rPr>
          <w:b/>
        </w:rPr>
        <w:t>požadavků</w:t>
      </w:r>
      <w:r w:rsidR="00615E83" w:rsidRPr="001B7BB7">
        <w:rPr>
          <w:b/>
        </w:rPr>
        <w:t xml:space="preserve"> </w:t>
      </w:r>
      <w:r w:rsidR="00E90EEA" w:rsidRPr="001B7BB7">
        <w:rPr>
          <w:b/>
        </w:rPr>
        <w:t xml:space="preserve">podle odstavce 1 </w:t>
      </w:r>
      <w:r w:rsidRPr="001B7BB7">
        <w:rPr>
          <w:b/>
        </w:rPr>
        <w:t>pasivních funkcí</w:t>
      </w:r>
      <w:r w:rsidR="00957A73" w:rsidRPr="001B7BB7">
        <w:rPr>
          <w:b/>
        </w:rPr>
        <w:t xml:space="preserve">, </w:t>
      </w:r>
      <w:r w:rsidR="00615E83">
        <w:rPr>
          <w:b/>
        </w:rPr>
        <w:t>které nevyžadují</w:t>
      </w:r>
      <w:r w:rsidR="00957A73" w:rsidRPr="001B7BB7">
        <w:rPr>
          <w:b/>
        </w:rPr>
        <w:t xml:space="preserve"> aktivaci, mechanický pohon nebo dodávku média nebo energie z jiného systému, </w:t>
      </w:r>
      <w:r w:rsidRPr="001B7BB7">
        <w:rPr>
          <w:b/>
        </w:rPr>
        <w:t>je-li to rozumně proveditelné.</w:t>
      </w:r>
    </w:p>
    <w:p w14:paraId="43F2F971" w14:textId="77777777" w:rsidR="00A77B3E" w:rsidRPr="00A77504" w:rsidRDefault="0094166B">
      <w:pPr>
        <w:pStyle w:val="15"/>
      </w:pPr>
      <w:r w:rsidRPr="00A77504">
        <w:t>(3)   Pro provoz pracoviště, kde se nakládá s radioaktivním odpadem před jeho uložením, musí být vypracován program pro údržbu, zkoušky a kontroly, a to pro</w:t>
      </w:r>
    </w:p>
    <w:p w14:paraId="5B5838DE" w14:textId="77777777" w:rsidR="00A77B3E" w:rsidRPr="00A77504" w:rsidRDefault="0094166B">
      <w:pPr>
        <w:pStyle w:val="16"/>
      </w:pPr>
      <w:r w:rsidRPr="00A77504">
        <w:lastRenderedPageBreak/>
        <w:t>a)   zařízení zabraňující úniku radioaktivního odpadu, včetně nádrží a obalových souborů na radioaktivní odpad,</w:t>
      </w:r>
    </w:p>
    <w:p w14:paraId="628A8E2A" w14:textId="77777777" w:rsidR="00A77B3E" w:rsidRPr="00A77504" w:rsidRDefault="0094166B">
      <w:pPr>
        <w:pStyle w:val="17"/>
      </w:pPr>
      <w:r w:rsidRPr="00A77504">
        <w:t>b)   zařízení pro nakládání s radioaktivním odpadem včetně čerpadel a armatur,</w:t>
      </w:r>
    </w:p>
    <w:p w14:paraId="787CC236" w14:textId="77777777" w:rsidR="00A77B3E" w:rsidRPr="00A77504" w:rsidRDefault="0094166B">
      <w:pPr>
        <w:pStyle w:val="17"/>
      </w:pPr>
      <w:r w:rsidRPr="00A77504">
        <w:t>c)   vyhřívací nebo chladicí systém,</w:t>
      </w:r>
    </w:p>
    <w:p w14:paraId="65339377" w14:textId="77777777" w:rsidR="00A77B3E" w:rsidRPr="00A77504" w:rsidRDefault="0094166B">
      <w:pPr>
        <w:pStyle w:val="17"/>
      </w:pPr>
      <w:r w:rsidRPr="00A77504">
        <w:t>d)   kalibrační zařízení,</w:t>
      </w:r>
    </w:p>
    <w:p w14:paraId="06AD3432" w14:textId="77777777" w:rsidR="00A77B3E" w:rsidRPr="00A77504" w:rsidRDefault="0094166B">
      <w:pPr>
        <w:pStyle w:val="17"/>
      </w:pPr>
      <w:r w:rsidRPr="00A77504">
        <w:t>e)   systém ventilace,</w:t>
      </w:r>
    </w:p>
    <w:p w14:paraId="3DB80E39" w14:textId="77777777" w:rsidR="00A77B3E" w:rsidRPr="00A77504" w:rsidRDefault="0094166B">
      <w:pPr>
        <w:pStyle w:val="17"/>
      </w:pPr>
      <w:r w:rsidRPr="00A77504">
        <w:t>f)   normální a záložní elektrické systémy,</w:t>
      </w:r>
    </w:p>
    <w:p w14:paraId="5906730D" w14:textId="77777777" w:rsidR="00A77B3E" w:rsidRPr="00A77504" w:rsidRDefault="0094166B">
      <w:pPr>
        <w:pStyle w:val="17"/>
      </w:pPr>
      <w:r w:rsidRPr="00A77504">
        <w:t>g)   systém pro zásobování vodou, plynem nebo stlačeným vzduchem,</w:t>
      </w:r>
    </w:p>
    <w:p w14:paraId="6778AB76" w14:textId="77777777" w:rsidR="00A77B3E" w:rsidRPr="00A77504" w:rsidRDefault="0094166B">
      <w:pPr>
        <w:pStyle w:val="17"/>
      </w:pPr>
      <w:r w:rsidRPr="00A77504">
        <w:t>h)   stínění a</w:t>
      </w:r>
    </w:p>
    <w:p w14:paraId="1B56C3BB" w14:textId="77777777" w:rsidR="00A77B3E" w:rsidRPr="00A77504" w:rsidRDefault="0094166B">
      <w:pPr>
        <w:pStyle w:val="18"/>
      </w:pPr>
      <w:r w:rsidRPr="00A77504">
        <w:t>i)   systém požární ochrany.</w:t>
      </w:r>
    </w:p>
    <w:p w14:paraId="6A9FAC0E" w14:textId="77777777" w:rsidR="00A77B3E" w:rsidRPr="00A77504" w:rsidRDefault="0094166B">
      <w:pPr>
        <w:pStyle w:val="19"/>
      </w:pPr>
      <w:r w:rsidRPr="00A77504">
        <w:t xml:space="preserve">(4)   Výsledky údržby, zkoušek a kontrol podle </w:t>
      </w:r>
      <w:hyperlink w:history="1">
        <w:r w:rsidRPr="00A77504">
          <w:t>odstavce 3</w:t>
        </w:r>
      </w:hyperlink>
      <w:r w:rsidRPr="00A77504">
        <w:t xml:space="preserve"> musí být vyhodnocovány, zaznamenávány a uchovávány po dobu stanovenou v dokumentaci systému řízení. Program pro údržbu, zkoušky a kontroly musí být aktualizován v pravidelných intervalech.</w:t>
      </w:r>
    </w:p>
    <w:p w14:paraId="0A988E19" w14:textId="77777777" w:rsidR="00A77B3E" w:rsidRPr="00A77504" w:rsidRDefault="0094166B">
      <w:pPr>
        <w:pStyle w:val="20"/>
      </w:pPr>
      <w:r w:rsidRPr="00A77504">
        <w:t>(5)   V případě použití mobilních zařízení pro nakládání s radioaktivním odpadem před jeho uložením musí být</w:t>
      </w:r>
    </w:p>
    <w:p w14:paraId="199015F9" w14:textId="77777777" w:rsidR="00A77B3E" w:rsidRPr="00A77504" w:rsidRDefault="0094166B">
      <w:pPr>
        <w:pStyle w:val="16"/>
      </w:pPr>
      <w:r w:rsidRPr="00A77504">
        <w:t>a)   vzato v úvahu vzájemné působení mezi pracovištěm, kde se nakládá s radioaktivním odpadem před jeho uložením, a mobilním zařízením,</w:t>
      </w:r>
    </w:p>
    <w:p w14:paraId="47A7B079" w14:textId="77777777" w:rsidR="00A77B3E" w:rsidRPr="00A77504" w:rsidRDefault="0094166B">
      <w:pPr>
        <w:pStyle w:val="17"/>
      </w:pPr>
      <w:r w:rsidRPr="00A77504">
        <w:t>b)   vzata v úvahu možnost instalace, odstranění a dekontaminace mobilního zařízení a</w:t>
      </w:r>
    </w:p>
    <w:p w14:paraId="0729E295" w14:textId="77777777" w:rsidR="00A77B3E" w:rsidRPr="00A77504" w:rsidRDefault="0094166B">
      <w:pPr>
        <w:pStyle w:val="18"/>
      </w:pPr>
      <w:r w:rsidRPr="00A77504">
        <w:t>c)   před zahájením používání mobilního zařízení posouzena jeho bezpečnost včetně zohlednění vlastností výsledné formy radioaktivního odpadu a dalšího nakládání se vzniklým radioaktivním odpadem.</w:t>
      </w:r>
    </w:p>
    <w:p w14:paraId="6CE632B0" w14:textId="77777777" w:rsidR="00A77B3E" w:rsidRPr="00A77504" w:rsidRDefault="0094166B">
      <w:pPr>
        <w:pStyle w:val="21"/>
      </w:pPr>
      <w:r w:rsidRPr="00A77504">
        <w:t>§ 3</w:t>
      </w:r>
    </w:p>
    <w:p w14:paraId="56336B7E" w14:textId="77777777" w:rsidR="00A77B3E" w:rsidRPr="00A77504" w:rsidRDefault="0094166B">
      <w:pPr>
        <w:pStyle w:val="10"/>
      </w:pPr>
      <w:r w:rsidRPr="00A77504">
        <w:t>Postup při shromažďování a třídění radioaktivního odpadu</w:t>
      </w:r>
    </w:p>
    <w:p w14:paraId="0DAFADCC" w14:textId="3BD68937" w:rsidR="00A77B3E" w:rsidRPr="00A77504" w:rsidRDefault="0094166B">
      <w:pPr>
        <w:pStyle w:val="19"/>
      </w:pPr>
      <w:r w:rsidRPr="00A77504">
        <w:t>(1)   Radioaktivní odpad nebo jeho směs s jinými látkami musí být shromažďován a tříděn podle fyzikálních a chemických vlastností a podle předpokládaného způsobu zpracování a úpravy.</w:t>
      </w:r>
      <w:r w:rsidR="00160CAA" w:rsidRPr="0054674B">
        <w:rPr>
          <w:b/>
        </w:rPr>
        <w:t xml:space="preserve"> Součástí shromažďování a třídění je charakterizace radioaktivního odpadu podle programu charakterizace radioaktivního odpadu.</w:t>
      </w:r>
    </w:p>
    <w:p w14:paraId="27AB299A" w14:textId="09CA3D55" w:rsidR="00A77B3E" w:rsidRPr="00A77504" w:rsidRDefault="0094166B">
      <w:pPr>
        <w:pStyle w:val="22"/>
        <w:rPr>
          <w:b/>
        </w:rPr>
      </w:pPr>
      <w:r w:rsidRPr="00A77504">
        <w:t>(2)   Obalový soubor obsahující radioaktivní odpad musí být označen tak, aby bylo zřejmé, jaký radioaktivní odpad je shromažďován a jak je tříděn.</w:t>
      </w:r>
      <w:r w:rsidR="002C4780" w:rsidRPr="00A77504">
        <w:t xml:space="preserve"> </w:t>
      </w:r>
    </w:p>
    <w:p w14:paraId="6C67BF27" w14:textId="77777777" w:rsidR="00A77B3E" w:rsidRPr="00A77504" w:rsidRDefault="0094166B">
      <w:pPr>
        <w:pStyle w:val="22"/>
      </w:pPr>
      <w:r w:rsidRPr="00A77504">
        <w:t>(3)   Způsob třídění radioaktivního odpadu musí být dokumentován a tříděný radioaktivní odpad evidován.</w:t>
      </w:r>
    </w:p>
    <w:p w14:paraId="631D1C93" w14:textId="77777777" w:rsidR="00A77B3E" w:rsidRPr="00A77504" w:rsidRDefault="0094166B">
      <w:pPr>
        <w:pStyle w:val="20"/>
      </w:pPr>
      <w:r w:rsidRPr="00A77504">
        <w:t>(4)   Radioaktivní odpad se dělí na plynný, kapalný nebo pevný. Pevný radioaktivní odpad se zejména podle způsobu jeho uložení dále dělí na</w:t>
      </w:r>
    </w:p>
    <w:p w14:paraId="6EDE1255" w14:textId="35CA2876" w:rsidR="00A77B3E" w:rsidRPr="00A77504" w:rsidRDefault="0094166B">
      <w:pPr>
        <w:pStyle w:val="16"/>
      </w:pPr>
      <w:r w:rsidRPr="00A77504">
        <w:t xml:space="preserve">a)   přechodně aktivní odpad, který </w:t>
      </w:r>
      <w:r w:rsidR="00F00E54" w:rsidRPr="0054674B">
        <w:rPr>
          <w:b/>
        </w:rPr>
        <w:t>obsahuje krátkodobé radionuklidy</w:t>
      </w:r>
      <w:r w:rsidR="00F00E54" w:rsidRPr="00A77504">
        <w:rPr>
          <w:b/>
        </w:rPr>
        <w:t xml:space="preserve"> a </w:t>
      </w:r>
      <w:r w:rsidRPr="00A77504">
        <w:t>po skladování po dobu nejvýše</w:t>
      </w:r>
      <w:r w:rsidR="00BF4755">
        <w:t xml:space="preserve"> </w:t>
      </w:r>
      <w:r w:rsidR="00BF4755" w:rsidRPr="00EA5307">
        <w:rPr>
          <w:strike/>
        </w:rPr>
        <w:t>5</w:t>
      </w:r>
      <w:r w:rsidRPr="00A77504">
        <w:t xml:space="preserve"> </w:t>
      </w:r>
      <w:r w:rsidR="00F37C53" w:rsidRPr="0054674B">
        <w:rPr>
          <w:b/>
        </w:rPr>
        <w:t>20</w:t>
      </w:r>
      <w:r w:rsidRPr="0054674B">
        <w:t xml:space="preserve"> let</w:t>
      </w:r>
      <w:r w:rsidRPr="00A77504">
        <w:t xml:space="preserve"> vykazuje aktivitu nižší, než jsou uvolňovací úrovně,</w:t>
      </w:r>
    </w:p>
    <w:p w14:paraId="58724C66" w14:textId="77777777" w:rsidR="00A77B3E" w:rsidRPr="00A77504" w:rsidRDefault="0094166B">
      <w:pPr>
        <w:pStyle w:val="17"/>
      </w:pPr>
      <w:r w:rsidRPr="00A77504">
        <w:lastRenderedPageBreak/>
        <w:t>b)   velmi nízkoaktivní odpad, jehož aktivita je vyšší než aktivita přechodného radioaktivního odpadu, ale nevyžaduje speciální opatření při uložení,</w:t>
      </w:r>
    </w:p>
    <w:p w14:paraId="33E9D945" w14:textId="77777777" w:rsidR="00A77B3E" w:rsidRPr="00A77504" w:rsidRDefault="0094166B">
      <w:pPr>
        <w:pStyle w:val="17"/>
      </w:pPr>
      <w:r w:rsidRPr="00A77504">
        <w:t>c)   nízkoaktivní odpad, jehož aktivita je vyšší, než jsou uvolňovací úrovně, ale který současně obsahuje omezené množství dlouhodobých radionuklidů,</w:t>
      </w:r>
    </w:p>
    <w:p w14:paraId="2D40FB58" w14:textId="77777777" w:rsidR="00A77B3E" w:rsidRPr="00A77504" w:rsidRDefault="0094166B">
      <w:pPr>
        <w:pStyle w:val="17"/>
      </w:pPr>
      <w:r w:rsidRPr="00A77504">
        <w:t>d)   středněaktivní odpad, který obsahuje významné množství dlouhodobých radionuklidů, a proto vyžaduje vyšší stupeň izolace od okolního prostředí než nízkoaktivní odpad, a</w:t>
      </w:r>
    </w:p>
    <w:p w14:paraId="30F71930" w14:textId="77777777" w:rsidR="00A77B3E" w:rsidRPr="00A77504" w:rsidRDefault="0094166B">
      <w:pPr>
        <w:pStyle w:val="18"/>
      </w:pPr>
      <w:r w:rsidRPr="00A77504">
        <w:t>e)   vysokoaktivní odpad, u něhož musí být při skladování a ukládání zohledněno uvolňování tepla z přeměny v něm obsažených radionuklidů; po zpracování a úpravě musí tento odpad splňovat podmínky přijatelnosti a musí být uložen do hlubinného úložiště radioaktivního odpadu umístěného v hloubkách řádově několik set metrů pod zemským povrchem.</w:t>
      </w:r>
    </w:p>
    <w:p w14:paraId="128E2573" w14:textId="77777777" w:rsidR="00A77B3E" w:rsidRPr="00A77504" w:rsidRDefault="0094166B">
      <w:pPr>
        <w:pStyle w:val="21"/>
      </w:pPr>
      <w:r w:rsidRPr="00A77504">
        <w:t>§ 4</w:t>
      </w:r>
    </w:p>
    <w:p w14:paraId="723F6C8A" w14:textId="77777777" w:rsidR="00A77B3E" w:rsidRPr="00A77504" w:rsidRDefault="0094166B">
      <w:pPr>
        <w:pStyle w:val="10"/>
      </w:pPr>
      <w:r w:rsidRPr="00A77504">
        <w:t>Postup při zpracování radioaktivního odpadu</w:t>
      </w:r>
    </w:p>
    <w:p w14:paraId="0633DA14" w14:textId="77777777" w:rsidR="00A77B3E" w:rsidRPr="00A77504" w:rsidRDefault="0094166B">
      <w:pPr>
        <w:pStyle w:val="19"/>
      </w:pPr>
      <w:r w:rsidRPr="00A77504">
        <w:t>(1)   Při zpracování radioaktivního odpadu musí být využitelné látky v co největší možné míře odděleny z radioaktivního odpadu a vráceny k opětovnému použití tak, aby množství zbylých odpadů a radioaktivního odpadu bylo co nejmenší.</w:t>
      </w:r>
    </w:p>
    <w:p w14:paraId="0E41F322" w14:textId="77777777" w:rsidR="00A77B3E" w:rsidRPr="00A77504" w:rsidRDefault="0094166B">
      <w:pPr>
        <w:pStyle w:val="22"/>
      </w:pPr>
      <w:r w:rsidRPr="00A77504">
        <w:t>(2)   Před zpracováním radioaktivního odpadu musí být zvážen vliv zpracovávaných a vznikajících látek na spolehlivost zařízení, ve kterém dochází k jeho zpracování, a vliv systémů technologicky souvisejících, aby nebyly ovlivněny nežádoucím způsobem podmínky jaderné bezpečnosti, radiační ochrany, monitorování radiační situace a zvládání radiační mimořádné události.</w:t>
      </w:r>
    </w:p>
    <w:p w14:paraId="131905DE" w14:textId="77777777" w:rsidR="00A77B3E" w:rsidRPr="00A77504" w:rsidRDefault="0094166B">
      <w:pPr>
        <w:pStyle w:val="20"/>
      </w:pPr>
      <w:r w:rsidRPr="00A77504">
        <w:t>(3)   Používají-li se při zpracování radioaktivního odpadu měniče iontů nebo filtrační anebo podobné dělicí látky s omezenou životností, musí být pravidelně sledována účinnost jejich funkce a musí být stanoveny hodnoty, při jejichž překročení musí být obnoveny nebo vyměněny.</w:t>
      </w:r>
    </w:p>
    <w:p w14:paraId="4202D710" w14:textId="77777777" w:rsidR="00A77B3E" w:rsidRPr="00A77504" w:rsidRDefault="0094166B">
      <w:pPr>
        <w:pStyle w:val="21"/>
      </w:pPr>
      <w:r w:rsidRPr="00A77504">
        <w:t>§ 5</w:t>
      </w:r>
    </w:p>
    <w:p w14:paraId="02014A3F" w14:textId="77777777" w:rsidR="00A77B3E" w:rsidRPr="00A77504" w:rsidRDefault="0094166B">
      <w:pPr>
        <w:pStyle w:val="10"/>
      </w:pPr>
      <w:r w:rsidRPr="00A77504">
        <w:t>Postup při úpravě radioaktivního odpadu</w:t>
      </w:r>
    </w:p>
    <w:p w14:paraId="068A06AA" w14:textId="77777777" w:rsidR="00A77B3E" w:rsidRPr="00A77504" w:rsidRDefault="0094166B">
      <w:pPr>
        <w:pStyle w:val="19"/>
      </w:pPr>
      <w:r w:rsidRPr="00A77504">
        <w:t>(1)   Úprava radioaktivního odpadu změnou jeho fyzikálních nebo chemických vlastností nebo použitím obalového souboru musí být provedena tak, aby byla zajištěna jeho bezpečná přeprava, skladování a uložení podle příslušných podmínek přijatelnosti. Úprava radioaktivního odpadu se obvykle provádí zpevněním a vpravením odpadu do obalového souboru.</w:t>
      </w:r>
    </w:p>
    <w:p w14:paraId="782E6EF0" w14:textId="77777777" w:rsidR="00A77B3E" w:rsidRPr="00A77504" w:rsidRDefault="0094166B">
      <w:pPr>
        <w:pStyle w:val="22"/>
      </w:pPr>
      <w:r w:rsidRPr="00A77504">
        <w:t>(2)   Před úpravou radioaktivního odpadu musí být stanoven technologický postup pro každý používaný způsob úpravy. Tento postup musí zahrnovat podmínky pro účinnou a bezpečnou úpravu radioaktivního odpadu, například poměr mísení nebo měrnou spotřebu ztužidel a podmínky tuhnutí, omezení nebo vyloučení některých typů odpadů anebo přípustné zastoupení jednotlivých složek radioaktivního odpadu pro daný způsob úpravy. Musí být dále stanoveny přejímací podmínky pro ztužidla a způsob kontroly těchto podmínek tak, aby byla dodržena jejich požadovaná jakost.</w:t>
      </w:r>
    </w:p>
    <w:p w14:paraId="2862F374" w14:textId="77777777" w:rsidR="00A77B3E" w:rsidRPr="00A77504" w:rsidRDefault="0094166B">
      <w:pPr>
        <w:pStyle w:val="22"/>
      </w:pPr>
      <w:r w:rsidRPr="00A77504">
        <w:lastRenderedPageBreak/>
        <w:t>(3)   Plní-li se upravený radioaktivní odpad do obalového souboru, musí být zajištěno, aby nedošlo k jeho přeplnění.</w:t>
      </w:r>
    </w:p>
    <w:p w14:paraId="772260A9" w14:textId="77777777" w:rsidR="00A77B3E" w:rsidRPr="00A77504" w:rsidRDefault="0094166B">
      <w:pPr>
        <w:pStyle w:val="20"/>
      </w:pPr>
      <w:r w:rsidRPr="00A77504">
        <w:t>(4)   Je-li součástí úpravy radioaktivního odpadu balení, musí být obalový soubor zvolen tak, aby</w:t>
      </w:r>
    </w:p>
    <w:p w14:paraId="7CE32415" w14:textId="77777777" w:rsidR="00A77B3E" w:rsidRPr="00A77504" w:rsidRDefault="0094166B">
      <w:pPr>
        <w:pStyle w:val="16"/>
      </w:pPr>
      <w:r w:rsidRPr="00A77504">
        <w:t>a)   bylo možné s obalovým souborem manipulovat,</w:t>
      </w:r>
    </w:p>
    <w:p w14:paraId="30EC4107" w14:textId="77777777" w:rsidR="00A77B3E" w:rsidRPr="00A77504" w:rsidRDefault="0094166B">
      <w:pPr>
        <w:pStyle w:val="17"/>
      </w:pPr>
      <w:r w:rsidRPr="00A77504">
        <w:t>b)   nedošlo k poškození obalového souboru při manipulaci a přepravě a</w:t>
      </w:r>
    </w:p>
    <w:p w14:paraId="728765B5" w14:textId="77777777" w:rsidR="00A77B3E" w:rsidRPr="00A77504" w:rsidRDefault="0094166B">
      <w:pPr>
        <w:pStyle w:val="18"/>
      </w:pPr>
      <w:r w:rsidRPr="00A77504">
        <w:t>c)   nakládání s obalovým souborem bylo bezpečné.</w:t>
      </w:r>
    </w:p>
    <w:p w14:paraId="4F55CB7C" w14:textId="77777777" w:rsidR="00A77B3E" w:rsidRPr="00A77504" w:rsidRDefault="0094166B">
      <w:pPr>
        <w:pStyle w:val="15"/>
      </w:pPr>
      <w:r w:rsidRPr="00A77504">
        <w:t xml:space="preserve">(5)   Při postupu podle </w:t>
      </w:r>
      <w:hyperlink w:history="1">
        <w:r w:rsidRPr="00A77504">
          <w:t>odstavce 4</w:t>
        </w:r>
      </w:hyperlink>
      <w:r w:rsidRPr="00A77504">
        <w:t xml:space="preserve"> musí být bráno v úvahu zejména možné působení radioaktivního odpadu vyvolané přítomností korozivních látek, jeho rozpínáním, vývinem plynů, uvolňováním tepla a působením vnějších vlivů na obalový soubor.</w:t>
      </w:r>
    </w:p>
    <w:p w14:paraId="296C4245" w14:textId="77777777" w:rsidR="00A77B3E" w:rsidRPr="00A77504" w:rsidRDefault="0094166B">
      <w:pPr>
        <w:pStyle w:val="21"/>
      </w:pPr>
      <w:r w:rsidRPr="00A77504">
        <w:t>§ 6</w:t>
      </w:r>
    </w:p>
    <w:p w14:paraId="39370BF6" w14:textId="77777777" w:rsidR="00A77B3E" w:rsidRPr="00A77504" w:rsidRDefault="0094166B">
      <w:pPr>
        <w:pStyle w:val="10"/>
      </w:pPr>
      <w:r w:rsidRPr="00A77504">
        <w:t>Postup při skladování radioaktivního odpadu</w:t>
      </w:r>
    </w:p>
    <w:p w14:paraId="0FD2AD5E" w14:textId="77777777" w:rsidR="00A77B3E" w:rsidRPr="00A77504" w:rsidRDefault="0094166B">
      <w:pPr>
        <w:pStyle w:val="19"/>
      </w:pPr>
      <w:r w:rsidRPr="00A77504">
        <w:t>(1)   Radioaktivní odpad se nesmí skladovat s jiným odpadem nebo materiálem.</w:t>
      </w:r>
    </w:p>
    <w:p w14:paraId="2051B030" w14:textId="77777777" w:rsidR="00A77B3E" w:rsidRPr="00A77504" w:rsidRDefault="0094166B">
      <w:pPr>
        <w:pStyle w:val="20"/>
      </w:pPr>
      <w:r w:rsidRPr="00A77504">
        <w:t>(2)   Radioaktivní odpad musí být skladován tak, že</w:t>
      </w:r>
    </w:p>
    <w:p w14:paraId="78E0EE63" w14:textId="77777777" w:rsidR="00A77B3E" w:rsidRPr="00A77504" w:rsidRDefault="0094166B">
      <w:pPr>
        <w:pStyle w:val="16"/>
      </w:pPr>
      <w:r w:rsidRPr="00A77504">
        <w:t>a)   u upraveného radioaktivního odpadu nehrozí změny vlastností, které by mohly znemožnit jeho uložení, a</w:t>
      </w:r>
    </w:p>
    <w:p w14:paraId="68263AB5" w14:textId="77777777" w:rsidR="00A77B3E" w:rsidRPr="00A77504" w:rsidRDefault="0094166B">
      <w:pPr>
        <w:pStyle w:val="18"/>
      </w:pPr>
      <w:r w:rsidRPr="00A77504">
        <w:t>b)   je respektováno nejvyšší skladované množství a nejvyšší aktivita radioaktivního odpadu stanovená na základě bezpečnostní zprávy.</w:t>
      </w:r>
    </w:p>
    <w:p w14:paraId="1DA71D94" w14:textId="77777777" w:rsidR="00A77B3E" w:rsidRPr="00A77504" w:rsidRDefault="0094166B">
      <w:pPr>
        <w:pStyle w:val="19"/>
      </w:pPr>
      <w:r w:rsidRPr="00A77504">
        <w:t>(3)   Sklad radioaktivního odpadu musí svým vybavením odpovídat druhu, formě, aktivitě a množství skladovaného radioaktivního odpadu. Stav a vybavení skladu radioaktivního odpadu musí být pravidelně kontrolováno ve lhůtách stanovených v dokumentaci systému řízení.</w:t>
      </w:r>
    </w:p>
    <w:p w14:paraId="2F2678DB" w14:textId="77777777" w:rsidR="00A77B3E" w:rsidRPr="00A77504" w:rsidRDefault="0094166B">
      <w:pPr>
        <w:pStyle w:val="20"/>
      </w:pPr>
      <w:r w:rsidRPr="00A77504">
        <w:t>(4)   Při skladování radioaktivního odpadu musí být</w:t>
      </w:r>
    </w:p>
    <w:p w14:paraId="71F724F9" w14:textId="77777777" w:rsidR="00A77B3E" w:rsidRPr="00A77504" w:rsidRDefault="0094166B">
      <w:pPr>
        <w:pStyle w:val="16"/>
      </w:pPr>
      <w:r w:rsidRPr="00A77504">
        <w:t>a)   vytvořeny rezervní skladovací kapacity dostatečné pro potřeby přemisťování, přebalování, kontroly, údržby a vyzvedávání radioaktivního odpadu po celou dobu provozu skladu radioaktivního odpadu,</w:t>
      </w:r>
    </w:p>
    <w:p w14:paraId="3152663C" w14:textId="77777777" w:rsidR="00A77B3E" w:rsidRPr="00A77504" w:rsidRDefault="0094166B">
      <w:pPr>
        <w:pStyle w:val="17"/>
      </w:pPr>
      <w:r w:rsidRPr="00A77504">
        <w:t>b)   vedena podrobná evidence skladovaného radioaktivního odpadu a zajištěno, aby každý obalový soubor s radioaktivním odpadem nebo skladovaný kusový radioaktivní odpad byl jednoznačně označen ke snadné identifikaci po celou dobu plánovaného skladování,</w:t>
      </w:r>
    </w:p>
    <w:p w14:paraId="4128D65A" w14:textId="77777777" w:rsidR="00A77B3E" w:rsidRPr="00A77504" w:rsidRDefault="0094166B">
      <w:pPr>
        <w:pStyle w:val="17"/>
      </w:pPr>
      <w:r w:rsidRPr="00A77504">
        <w:t xml:space="preserve">c)   pravidelně sledována a vyhodnocována dostatečnost kapacity a stav skladu radioaktivního odpadu, zejména kontrolována těsnost příslušných bariér, vnitřních podmínek skladování a monitorována povrchová kontaminace a příkon dávkového ekvivalentu v definovaných vzdálenostech od povrchu obalových souborů pro potřeby průkazů souladu s limity a podmínkami podle </w:t>
      </w:r>
      <w:hyperlink w:history="1">
        <w:r w:rsidRPr="00A77504">
          <w:t>§ 9 odst. 3</w:t>
        </w:r>
      </w:hyperlink>
      <w:r w:rsidRPr="00A77504">
        <w:t>,</w:t>
      </w:r>
    </w:p>
    <w:p w14:paraId="56B40A45" w14:textId="77777777" w:rsidR="00A77B3E" w:rsidRPr="00A77504" w:rsidRDefault="0094166B">
      <w:pPr>
        <w:pStyle w:val="17"/>
      </w:pPr>
      <w:r w:rsidRPr="00A77504">
        <w:t>d)   v bezpečnostně významných postupech a předpisech pro provozní kontroly zohledněny podmínky, za nichž je radioaktivní odpad skladován, a stav obalového souboru s radioaktivním odpadem nebo stav skladovaného kusového radioaktivního odpadu,</w:t>
      </w:r>
    </w:p>
    <w:p w14:paraId="53FACF28" w14:textId="77777777" w:rsidR="00A77B3E" w:rsidRPr="00A77504" w:rsidRDefault="0094166B">
      <w:pPr>
        <w:pStyle w:val="18"/>
      </w:pPr>
      <w:r w:rsidRPr="00A77504">
        <w:lastRenderedPageBreak/>
        <w:t>e)   vypracován postup pro nakládání s radioaktivním odpadem, který</w:t>
      </w:r>
    </w:p>
    <w:p w14:paraId="57EA266B" w14:textId="77777777" w:rsidR="00A77B3E" w:rsidRPr="00997F5E" w:rsidRDefault="0094166B">
      <w:pPr>
        <w:pStyle w:val="23"/>
        <w:rPr>
          <w:sz w:val="24"/>
          <w:szCs w:val="24"/>
        </w:rPr>
      </w:pPr>
      <w:r w:rsidRPr="00997F5E">
        <w:rPr>
          <w:sz w:val="24"/>
          <w:szCs w:val="24"/>
        </w:rPr>
        <w:t>1.   nesplňuje podmínky přijatelnosti ke skladování,</w:t>
      </w:r>
    </w:p>
    <w:p w14:paraId="4CD0BE7F" w14:textId="77777777" w:rsidR="00A77B3E" w:rsidRPr="00997F5E" w:rsidRDefault="0094166B">
      <w:pPr>
        <w:pStyle w:val="24"/>
        <w:rPr>
          <w:sz w:val="24"/>
          <w:szCs w:val="24"/>
        </w:rPr>
      </w:pPr>
      <w:r w:rsidRPr="00997F5E">
        <w:rPr>
          <w:sz w:val="24"/>
          <w:szCs w:val="24"/>
        </w:rPr>
        <w:t>2.   nelze ze skladu radioaktivního odpadu vyzvednout běžným způsobem, nebo</w:t>
      </w:r>
    </w:p>
    <w:p w14:paraId="7F28EFFD" w14:textId="77777777" w:rsidR="00A77B3E" w:rsidRPr="00997F5E" w:rsidRDefault="0094166B">
      <w:pPr>
        <w:pStyle w:val="25"/>
        <w:rPr>
          <w:sz w:val="24"/>
          <w:szCs w:val="24"/>
        </w:rPr>
      </w:pPr>
      <w:r w:rsidRPr="00997F5E">
        <w:rPr>
          <w:sz w:val="24"/>
          <w:szCs w:val="24"/>
        </w:rPr>
        <w:t>3.   vykazuje známky poškození, a</w:t>
      </w:r>
    </w:p>
    <w:p w14:paraId="608BC5A7" w14:textId="77777777" w:rsidR="00A77B3E" w:rsidRPr="00A77504" w:rsidRDefault="0094166B">
      <w:pPr>
        <w:pStyle w:val="26"/>
      </w:pPr>
      <w:r w:rsidRPr="00A77504">
        <w:t>f)   </w:t>
      </w:r>
      <w:r w:rsidRPr="0054674B">
        <w:rPr>
          <w:strike/>
        </w:rPr>
        <w:t>zpevněný</w:t>
      </w:r>
      <w:r w:rsidRPr="00A77504">
        <w:t xml:space="preserve"> radioaktivní odpad připravený k uložení a splňující podmínky přijatelnosti k uložení v provozovaném úložišti radioaktivního odpadu neprodleně, nejpozději však do dvou let od počátku jeho skladování, předán Správě k uložení.</w:t>
      </w:r>
    </w:p>
    <w:p w14:paraId="402685C7" w14:textId="77777777" w:rsidR="00155DC8" w:rsidRPr="00155DC8" w:rsidRDefault="00155DC8" w:rsidP="00155DC8">
      <w:pPr>
        <w:spacing w:after="57"/>
        <w:ind w:left="510" w:hanging="510"/>
        <w:jc w:val="both"/>
        <w:rPr>
          <w:strike/>
          <w:szCs w:val="20"/>
        </w:rPr>
      </w:pPr>
      <w:r w:rsidRPr="00E92C36">
        <w:rPr>
          <w:strike/>
          <w:szCs w:val="20"/>
        </w:rPr>
        <w:t>(5)    Pro</w:t>
      </w:r>
      <w:r w:rsidRPr="00155DC8">
        <w:rPr>
          <w:strike/>
          <w:szCs w:val="20"/>
        </w:rPr>
        <w:t xml:space="preserve"> skladování kapalného radioaktivního odpadu</w:t>
      </w:r>
    </w:p>
    <w:p w14:paraId="20E6F006" w14:textId="77777777" w:rsidR="00155DC8" w:rsidRPr="00155DC8" w:rsidRDefault="00155DC8" w:rsidP="00155DC8">
      <w:pPr>
        <w:spacing w:after="227"/>
        <w:ind w:left="1190" w:hanging="340"/>
        <w:jc w:val="both"/>
        <w:rPr>
          <w:strike/>
          <w:szCs w:val="20"/>
        </w:rPr>
      </w:pPr>
      <w:r w:rsidRPr="00155DC8">
        <w:rPr>
          <w:strike/>
          <w:szCs w:val="20"/>
        </w:rPr>
        <w:t>a)    nádrže musí být</w:t>
      </w:r>
    </w:p>
    <w:p w14:paraId="5692C9A8" w14:textId="77777777" w:rsidR="00155DC8" w:rsidRPr="00155DC8" w:rsidRDefault="00155DC8" w:rsidP="00155DC8">
      <w:pPr>
        <w:spacing w:after="28"/>
        <w:ind w:left="1814" w:hanging="340"/>
        <w:jc w:val="both"/>
        <w:rPr>
          <w:strike/>
          <w:szCs w:val="20"/>
        </w:rPr>
      </w:pPr>
      <w:r w:rsidRPr="00155DC8">
        <w:rPr>
          <w:strike/>
          <w:szCs w:val="20"/>
        </w:rPr>
        <w:t>1.    nepropustné,</w:t>
      </w:r>
    </w:p>
    <w:p w14:paraId="584F03B4" w14:textId="77777777" w:rsidR="00155DC8" w:rsidRPr="00155DC8" w:rsidRDefault="00155DC8" w:rsidP="00155DC8">
      <w:pPr>
        <w:spacing w:before="28" w:after="28"/>
        <w:ind w:left="1814" w:hanging="340"/>
        <w:jc w:val="both"/>
        <w:rPr>
          <w:strike/>
          <w:szCs w:val="20"/>
        </w:rPr>
      </w:pPr>
      <w:r w:rsidRPr="00155DC8">
        <w:rPr>
          <w:strike/>
          <w:szCs w:val="20"/>
        </w:rPr>
        <w:t>2.    chráněné proti korozi,</w:t>
      </w:r>
    </w:p>
    <w:p w14:paraId="6A4DE9C7" w14:textId="77777777" w:rsidR="00155DC8" w:rsidRPr="00155DC8" w:rsidRDefault="00155DC8" w:rsidP="00155DC8">
      <w:pPr>
        <w:spacing w:before="28" w:after="28"/>
        <w:ind w:left="1814" w:hanging="340"/>
        <w:jc w:val="both"/>
        <w:rPr>
          <w:strike/>
          <w:szCs w:val="20"/>
        </w:rPr>
      </w:pPr>
      <w:r w:rsidRPr="00155DC8">
        <w:rPr>
          <w:strike/>
          <w:szCs w:val="20"/>
        </w:rPr>
        <w:t>3.    zajištěné proti přeplnění,</w:t>
      </w:r>
    </w:p>
    <w:p w14:paraId="4A0E6BE2" w14:textId="77777777" w:rsidR="00155DC8" w:rsidRPr="00155DC8" w:rsidRDefault="00155DC8" w:rsidP="00155DC8">
      <w:pPr>
        <w:spacing w:before="28" w:after="28"/>
        <w:ind w:left="1814" w:hanging="340"/>
        <w:jc w:val="both"/>
        <w:rPr>
          <w:strike/>
          <w:szCs w:val="20"/>
        </w:rPr>
      </w:pPr>
      <w:r w:rsidRPr="00155DC8">
        <w:rPr>
          <w:strike/>
          <w:szCs w:val="20"/>
        </w:rPr>
        <w:t>4.    sledovány z hlediska jejich zaplnění,</w:t>
      </w:r>
    </w:p>
    <w:p w14:paraId="264D88DB" w14:textId="77777777" w:rsidR="00155DC8" w:rsidRPr="00155DC8" w:rsidRDefault="00155DC8" w:rsidP="00155DC8">
      <w:pPr>
        <w:spacing w:before="28" w:after="113"/>
        <w:ind w:left="1814" w:hanging="340"/>
        <w:jc w:val="both"/>
        <w:rPr>
          <w:strike/>
          <w:szCs w:val="20"/>
        </w:rPr>
      </w:pPr>
      <w:r w:rsidRPr="00155DC8">
        <w:rPr>
          <w:strike/>
          <w:szCs w:val="20"/>
        </w:rPr>
        <w:t>5.    umístěny v ochranných jímkách, které pojmou s dostatečnou zálohou objem nádrže,</w:t>
      </w:r>
    </w:p>
    <w:p w14:paraId="0788058A" w14:textId="77777777" w:rsidR="00155DC8" w:rsidRPr="00155DC8" w:rsidRDefault="00155DC8" w:rsidP="00155DC8">
      <w:pPr>
        <w:spacing w:after="227"/>
        <w:ind w:left="1190" w:hanging="340"/>
        <w:jc w:val="both"/>
        <w:rPr>
          <w:strike/>
          <w:szCs w:val="20"/>
        </w:rPr>
      </w:pPr>
      <w:r w:rsidRPr="00155DC8">
        <w:rPr>
          <w:strike/>
          <w:szCs w:val="20"/>
        </w:rPr>
        <w:t>b)    ochranné jímky musí být</w:t>
      </w:r>
    </w:p>
    <w:p w14:paraId="084939A8" w14:textId="77777777" w:rsidR="00155DC8" w:rsidRPr="00155DC8" w:rsidRDefault="00155DC8" w:rsidP="00155DC8">
      <w:pPr>
        <w:spacing w:after="28"/>
        <w:ind w:left="1814" w:hanging="340"/>
        <w:jc w:val="both"/>
        <w:rPr>
          <w:strike/>
          <w:szCs w:val="20"/>
        </w:rPr>
      </w:pPr>
      <w:r w:rsidRPr="00155DC8">
        <w:rPr>
          <w:strike/>
          <w:szCs w:val="20"/>
        </w:rPr>
        <w:t>1.    nepropustné,</w:t>
      </w:r>
    </w:p>
    <w:p w14:paraId="7C35902F" w14:textId="77777777" w:rsidR="00155DC8" w:rsidRPr="00155DC8" w:rsidRDefault="00155DC8" w:rsidP="00155DC8">
      <w:pPr>
        <w:spacing w:before="28" w:after="28"/>
        <w:ind w:left="1814" w:hanging="340"/>
        <w:jc w:val="both"/>
        <w:rPr>
          <w:strike/>
          <w:szCs w:val="20"/>
        </w:rPr>
      </w:pPr>
      <w:r w:rsidRPr="00155DC8">
        <w:rPr>
          <w:strike/>
          <w:szCs w:val="20"/>
        </w:rPr>
        <w:t>2.    opatřené signalizací úniku radioaktivního odpadu z nádrží,</w:t>
      </w:r>
    </w:p>
    <w:p w14:paraId="2DE95715" w14:textId="77777777" w:rsidR="00155DC8" w:rsidRPr="00155DC8" w:rsidRDefault="00155DC8" w:rsidP="00155DC8">
      <w:pPr>
        <w:spacing w:before="28" w:after="113"/>
        <w:ind w:left="1814" w:hanging="340"/>
        <w:jc w:val="both"/>
        <w:rPr>
          <w:strike/>
          <w:szCs w:val="20"/>
        </w:rPr>
      </w:pPr>
      <w:r w:rsidRPr="00155DC8">
        <w:rPr>
          <w:strike/>
          <w:szCs w:val="20"/>
        </w:rPr>
        <w:t>3.    vybavené zařízením pro jeho odčerpání,</w:t>
      </w:r>
    </w:p>
    <w:p w14:paraId="6BBE8BC8" w14:textId="77777777" w:rsidR="00155DC8" w:rsidRPr="00155DC8" w:rsidRDefault="00155DC8" w:rsidP="00155DC8">
      <w:pPr>
        <w:spacing w:after="57"/>
        <w:ind w:left="1190" w:hanging="340"/>
        <w:jc w:val="both"/>
        <w:rPr>
          <w:strike/>
          <w:szCs w:val="20"/>
        </w:rPr>
      </w:pPr>
      <w:r w:rsidRPr="00155DC8">
        <w:rPr>
          <w:strike/>
          <w:szCs w:val="20"/>
        </w:rPr>
        <w:t>c)    výpary z nádrží a jímek musí být odváděny a zpracovávány jako radioaktivní odpad,</w:t>
      </w:r>
    </w:p>
    <w:p w14:paraId="0805589E" w14:textId="77777777" w:rsidR="00155DC8" w:rsidRPr="00155DC8" w:rsidRDefault="00155DC8" w:rsidP="00155DC8">
      <w:pPr>
        <w:spacing w:before="57" w:after="57"/>
        <w:ind w:left="1190" w:hanging="340"/>
        <w:jc w:val="both"/>
        <w:rPr>
          <w:strike/>
          <w:szCs w:val="20"/>
        </w:rPr>
      </w:pPr>
      <w:r w:rsidRPr="00155DC8">
        <w:rPr>
          <w:strike/>
          <w:szCs w:val="20"/>
        </w:rPr>
        <w:t>d)    musí být možné homogenizovat a vyčerpat obsah skladovací a shromažďovací nádrže,</w:t>
      </w:r>
    </w:p>
    <w:p w14:paraId="50255AAC" w14:textId="77777777" w:rsidR="00155DC8" w:rsidRPr="00155DC8" w:rsidRDefault="00155DC8" w:rsidP="00155DC8">
      <w:pPr>
        <w:spacing w:before="57" w:after="57"/>
        <w:ind w:left="1190" w:hanging="340"/>
        <w:jc w:val="both"/>
        <w:rPr>
          <w:strike/>
          <w:szCs w:val="20"/>
        </w:rPr>
      </w:pPr>
      <w:r w:rsidRPr="00155DC8">
        <w:rPr>
          <w:strike/>
          <w:szCs w:val="20"/>
        </w:rPr>
        <w:t>e)    musí mít vždy každý systém skladovacích nebo shromažďovacích nádrží, s výjimkou sběrných nádrží určených pro sběr kapalného radioaktivního odpadu, které mohou být kontaminovány radionuklidy, jako havarijní zálohu prázdnou nádrž o objemu odpovídajícím největší nádrži systému a</w:t>
      </w:r>
    </w:p>
    <w:p w14:paraId="71650084" w14:textId="4F581096" w:rsidR="00AD29BA" w:rsidRDefault="00155DC8" w:rsidP="00155DC8">
      <w:pPr>
        <w:spacing w:before="57" w:after="227"/>
        <w:ind w:left="1190" w:hanging="340"/>
        <w:jc w:val="both"/>
        <w:rPr>
          <w:strike/>
          <w:szCs w:val="20"/>
        </w:rPr>
      </w:pPr>
      <w:r w:rsidRPr="00155DC8">
        <w:rPr>
          <w:strike/>
          <w:szCs w:val="20"/>
        </w:rPr>
        <w:t>f)    v případě skladování v nádobách musí být podlaha a stěny skladu nepropustné do takové výše, aby bylo zabráněno při úniku maximálního množství skladovaného kapalného radioaktivního odpadu jeho proniknutí do životního prostředí; podlaha musí být spádována do bezodtokové nepropustné jímky.</w:t>
      </w:r>
    </w:p>
    <w:p w14:paraId="47919986" w14:textId="283349AC" w:rsidR="004A64BE" w:rsidRPr="004A64BE" w:rsidRDefault="004A64BE" w:rsidP="004A64BE">
      <w:pPr>
        <w:spacing w:after="57"/>
        <w:ind w:left="510" w:hanging="510"/>
        <w:jc w:val="both"/>
        <w:rPr>
          <w:b/>
        </w:rPr>
      </w:pPr>
      <w:r w:rsidRPr="004A64BE">
        <w:rPr>
          <w:b/>
          <w:szCs w:val="20"/>
        </w:rPr>
        <w:t>(5)   </w:t>
      </w:r>
      <w:r w:rsidRPr="004A64BE">
        <w:rPr>
          <w:b/>
        </w:rPr>
        <w:t>Pro skladování kapalného radioaktivního odpadu</w:t>
      </w:r>
      <w:r w:rsidR="00A913D2">
        <w:rPr>
          <w:b/>
        </w:rPr>
        <w:t xml:space="preserve"> musí být</w:t>
      </w:r>
    </w:p>
    <w:p w14:paraId="37BB9487" w14:textId="51A2084E" w:rsidR="004A64BE" w:rsidRPr="004A64BE" w:rsidRDefault="004A64BE" w:rsidP="004A64BE">
      <w:pPr>
        <w:spacing w:after="120"/>
        <w:ind w:left="1191" w:hanging="340"/>
        <w:jc w:val="both"/>
        <w:rPr>
          <w:b/>
        </w:rPr>
      </w:pPr>
      <w:r w:rsidRPr="004A64BE">
        <w:rPr>
          <w:b/>
        </w:rPr>
        <w:t xml:space="preserve">a)   nádrže </w:t>
      </w:r>
    </w:p>
    <w:p w14:paraId="323DD9A2" w14:textId="77777777" w:rsidR="004A64BE" w:rsidRPr="004A64BE" w:rsidRDefault="004A64BE" w:rsidP="004A64BE">
      <w:pPr>
        <w:spacing w:after="28"/>
        <w:ind w:left="1814" w:hanging="340"/>
        <w:jc w:val="both"/>
        <w:rPr>
          <w:b/>
        </w:rPr>
      </w:pPr>
      <w:r w:rsidRPr="004A64BE">
        <w:rPr>
          <w:b/>
        </w:rPr>
        <w:t>1.   nepropustné,</w:t>
      </w:r>
    </w:p>
    <w:p w14:paraId="09D2E67C" w14:textId="77777777" w:rsidR="004A64BE" w:rsidRPr="004A64BE" w:rsidRDefault="004A64BE" w:rsidP="004A64BE">
      <w:pPr>
        <w:spacing w:before="28" w:after="28"/>
        <w:ind w:left="1814" w:hanging="340"/>
        <w:jc w:val="both"/>
        <w:rPr>
          <w:b/>
        </w:rPr>
      </w:pPr>
      <w:r w:rsidRPr="004A64BE">
        <w:rPr>
          <w:b/>
        </w:rPr>
        <w:t>2.   chráněné proti korozi,</w:t>
      </w:r>
    </w:p>
    <w:p w14:paraId="7AE0D339" w14:textId="77777777" w:rsidR="004A64BE" w:rsidRPr="004A64BE" w:rsidRDefault="004A64BE" w:rsidP="004A64BE">
      <w:pPr>
        <w:spacing w:before="28" w:after="28"/>
        <w:ind w:left="1814" w:hanging="340"/>
        <w:jc w:val="both"/>
        <w:rPr>
          <w:b/>
        </w:rPr>
      </w:pPr>
      <w:r w:rsidRPr="004A64BE">
        <w:rPr>
          <w:b/>
        </w:rPr>
        <w:t>3.   zajištěné proti přeplnění,</w:t>
      </w:r>
    </w:p>
    <w:p w14:paraId="1E142A0B" w14:textId="23D41D25" w:rsidR="004A64BE" w:rsidRPr="004A64BE" w:rsidRDefault="004A64BE" w:rsidP="004A64BE">
      <w:pPr>
        <w:spacing w:before="28" w:after="28"/>
        <w:ind w:left="1814" w:hanging="340"/>
        <w:jc w:val="both"/>
        <w:rPr>
          <w:b/>
        </w:rPr>
      </w:pPr>
      <w:r w:rsidRPr="004A64BE">
        <w:rPr>
          <w:b/>
        </w:rPr>
        <w:t>4.   sledovány z hlediska jejich zaplnění</w:t>
      </w:r>
      <w:r w:rsidR="00525D2A">
        <w:rPr>
          <w:b/>
        </w:rPr>
        <w:t xml:space="preserve"> a</w:t>
      </w:r>
    </w:p>
    <w:p w14:paraId="069DB70D" w14:textId="29F5A630" w:rsidR="004A64BE" w:rsidRPr="004A64BE" w:rsidRDefault="004A64BE" w:rsidP="004A64BE">
      <w:pPr>
        <w:spacing w:before="28" w:after="113"/>
        <w:ind w:left="1814" w:hanging="340"/>
        <w:jc w:val="both"/>
        <w:rPr>
          <w:b/>
        </w:rPr>
      </w:pPr>
      <w:r w:rsidRPr="004A64BE">
        <w:rPr>
          <w:b/>
        </w:rPr>
        <w:lastRenderedPageBreak/>
        <w:t xml:space="preserve">5.   umístěny v ochranných jímkách nebo jiných systémech, konstrukcích a komponentách, které zajistí záchyt případného úniku a pojmou s dostatečnou </w:t>
      </w:r>
      <w:r w:rsidR="00C24793">
        <w:rPr>
          <w:b/>
        </w:rPr>
        <w:t>rezervou</w:t>
      </w:r>
      <w:r w:rsidR="00C24793" w:rsidRPr="004A64BE">
        <w:rPr>
          <w:b/>
        </w:rPr>
        <w:t xml:space="preserve"> </w:t>
      </w:r>
      <w:r w:rsidRPr="004A64BE">
        <w:rPr>
          <w:b/>
        </w:rPr>
        <w:t>objem nádrže (dále jen „ochranný záchytný systém“),</w:t>
      </w:r>
    </w:p>
    <w:p w14:paraId="6B841309" w14:textId="0428E0A6" w:rsidR="004A64BE" w:rsidRPr="004A64BE" w:rsidRDefault="00301D08" w:rsidP="004A64BE">
      <w:pPr>
        <w:spacing w:after="120"/>
        <w:ind w:left="1191" w:hanging="340"/>
        <w:jc w:val="both"/>
        <w:rPr>
          <w:b/>
        </w:rPr>
      </w:pPr>
      <w:r>
        <w:rPr>
          <w:b/>
        </w:rPr>
        <w:t>b)  </w:t>
      </w:r>
      <w:bookmarkStart w:id="0" w:name="_GoBack"/>
      <w:bookmarkEnd w:id="0"/>
      <w:r w:rsidR="004A64BE" w:rsidRPr="004A64BE">
        <w:rPr>
          <w:b/>
        </w:rPr>
        <w:t xml:space="preserve">ochranný záchytný systém </w:t>
      </w:r>
    </w:p>
    <w:p w14:paraId="44DB2BA4" w14:textId="77777777" w:rsidR="004A64BE" w:rsidRPr="004A64BE" w:rsidRDefault="004A64BE" w:rsidP="004A64BE">
      <w:pPr>
        <w:spacing w:after="28"/>
        <w:ind w:left="1814" w:hanging="340"/>
        <w:jc w:val="both"/>
        <w:rPr>
          <w:b/>
        </w:rPr>
      </w:pPr>
      <w:r w:rsidRPr="004A64BE">
        <w:rPr>
          <w:b/>
        </w:rPr>
        <w:t>1.   nepropustný,</w:t>
      </w:r>
    </w:p>
    <w:p w14:paraId="272617A9" w14:textId="2E696405" w:rsidR="004A64BE" w:rsidRPr="004A64BE" w:rsidRDefault="004A64BE" w:rsidP="004A64BE">
      <w:pPr>
        <w:spacing w:before="28" w:after="28"/>
        <w:ind w:left="1814" w:hanging="340"/>
        <w:jc w:val="both"/>
        <w:rPr>
          <w:b/>
        </w:rPr>
      </w:pPr>
      <w:r w:rsidRPr="004A64BE">
        <w:rPr>
          <w:b/>
        </w:rPr>
        <w:t>2.   opatřený signalizací úniku radioaktivního odpadu z nádrží</w:t>
      </w:r>
      <w:r w:rsidR="00525D2A">
        <w:rPr>
          <w:b/>
        </w:rPr>
        <w:t xml:space="preserve"> a</w:t>
      </w:r>
    </w:p>
    <w:p w14:paraId="7B666324" w14:textId="549F294D" w:rsidR="004A64BE" w:rsidRPr="004A64BE" w:rsidRDefault="004A64BE" w:rsidP="004A64BE">
      <w:pPr>
        <w:spacing w:before="28" w:after="113"/>
        <w:ind w:left="1814" w:hanging="340"/>
        <w:jc w:val="both"/>
        <w:rPr>
          <w:b/>
        </w:rPr>
      </w:pPr>
      <w:r w:rsidRPr="004A64BE">
        <w:rPr>
          <w:b/>
        </w:rPr>
        <w:t>3.   vybavený zařízením pro odčerpání</w:t>
      </w:r>
      <w:r w:rsidR="00525D2A">
        <w:rPr>
          <w:b/>
        </w:rPr>
        <w:t xml:space="preserve"> radioaktivního odpadu</w:t>
      </w:r>
      <w:r w:rsidRPr="004A64BE">
        <w:rPr>
          <w:b/>
        </w:rPr>
        <w:t>,</w:t>
      </w:r>
    </w:p>
    <w:p w14:paraId="21F6577D" w14:textId="6B4BAD96" w:rsidR="004A64BE" w:rsidRPr="004A64BE" w:rsidRDefault="004A64BE" w:rsidP="004A64BE">
      <w:pPr>
        <w:spacing w:after="57"/>
        <w:ind w:left="1190" w:hanging="340"/>
        <w:jc w:val="both"/>
        <w:rPr>
          <w:b/>
        </w:rPr>
      </w:pPr>
      <w:r w:rsidRPr="004A64BE">
        <w:rPr>
          <w:b/>
        </w:rPr>
        <w:t>c)   výpary z nádrží a ochranného záchytného systému odváděny a zpracovávány jako radioaktivní odpad,</w:t>
      </w:r>
    </w:p>
    <w:p w14:paraId="0287102F" w14:textId="1189B18F" w:rsidR="004A64BE" w:rsidRPr="004A64BE" w:rsidRDefault="00301D08" w:rsidP="004A64BE">
      <w:pPr>
        <w:spacing w:before="57" w:after="57"/>
        <w:ind w:left="1190" w:hanging="340"/>
        <w:jc w:val="both"/>
        <w:rPr>
          <w:b/>
        </w:rPr>
      </w:pPr>
      <w:r>
        <w:rPr>
          <w:b/>
        </w:rPr>
        <w:t>d)  </w:t>
      </w:r>
      <w:r w:rsidR="004A64BE" w:rsidRPr="004A64BE">
        <w:rPr>
          <w:b/>
        </w:rPr>
        <w:t>možné homogenizovat a vyčerpat obsah skladovací a shromažďovací nádrže,</w:t>
      </w:r>
    </w:p>
    <w:p w14:paraId="12849047" w14:textId="68E7D920" w:rsidR="004A64BE" w:rsidRPr="004A64BE" w:rsidRDefault="00301D08" w:rsidP="004A64BE">
      <w:pPr>
        <w:spacing w:before="57" w:after="57"/>
        <w:ind w:left="1190" w:hanging="340"/>
        <w:jc w:val="both"/>
        <w:rPr>
          <w:b/>
        </w:rPr>
      </w:pPr>
      <w:r>
        <w:rPr>
          <w:b/>
        </w:rPr>
        <w:t>e)  </w:t>
      </w:r>
      <w:r w:rsidR="004A64BE" w:rsidRPr="004A64BE">
        <w:rPr>
          <w:b/>
        </w:rPr>
        <w:t xml:space="preserve">vždy </w:t>
      </w:r>
      <w:r w:rsidR="005D0F15">
        <w:rPr>
          <w:b/>
        </w:rPr>
        <w:t xml:space="preserve">pro </w:t>
      </w:r>
      <w:r w:rsidR="004A64BE" w:rsidRPr="004A64BE">
        <w:rPr>
          <w:b/>
        </w:rPr>
        <w:t xml:space="preserve">každý systém skladovacích nebo shromažďovacích nádrží jako havarijní </w:t>
      </w:r>
      <w:r w:rsidR="00EA430F" w:rsidRPr="004A64BE">
        <w:rPr>
          <w:b/>
        </w:rPr>
        <w:t>záloh</w:t>
      </w:r>
      <w:r w:rsidR="00EA430F">
        <w:rPr>
          <w:b/>
        </w:rPr>
        <w:t>a připravena</w:t>
      </w:r>
      <w:r w:rsidR="00EA430F" w:rsidRPr="004A64BE">
        <w:rPr>
          <w:b/>
        </w:rPr>
        <w:t xml:space="preserve"> prázdn</w:t>
      </w:r>
      <w:r w:rsidR="00EA430F">
        <w:rPr>
          <w:b/>
        </w:rPr>
        <w:t>á</w:t>
      </w:r>
      <w:r w:rsidR="00EA430F" w:rsidRPr="004A64BE">
        <w:rPr>
          <w:b/>
        </w:rPr>
        <w:t xml:space="preserve"> </w:t>
      </w:r>
      <w:r w:rsidR="004A64BE" w:rsidRPr="004A64BE">
        <w:rPr>
          <w:b/>
        </w:rPr>
        <w:t>nádrž o objemu odpovídajícím největší nádrži systému a</w:t>
      </w:r>
    </w:p>
    <w:p w14:paraId="00812B61" w14:textId="7CE2F08B" w:rsidR="004A64BE" w:rsidRPr="004A64BE" w:rsidRDefault="00301D08" w:rsidP="004A64BE">
      <w:pPr>
        <w:spacing w:before="57" w:after="227"/>
        <w:ind w:left="1190" w:hanging="340"/>
        <w:jc w:val="both"/>
        <w:rPr>
          <w:b/>
          <w:szCs w:val="20"/>
        </w:rPr>
      </w:pPr>
      <w:r>
        <w:rPr>
          <w:b/>
        </w:rPr>
        <w:t>f)   v</w:t>
      </w:r>
      <w:r w:rsidR="004A64BE" w:rsidRPr="004A64BE">
        <w:rPr>
          <w:b/>
        </w:rPr>
        <w:t xml:space="preserve"> případě skladování v nádobách podlaha a stěny skladu nepropustné do takové výše, aby bylo při úniku maximálního</w:t>
      </w:r>
      <w:r w:rsidR="004A64BE" w:rsidRPr="004A64BE">
        <w:rPr>
          <w:b/>
          <w:szCs w:val="20"/>
        </w:rPr>
        <w:t xml:space="preserve"> množství skladovaného kapalného radioaktivního odpadu </w:t>
      </w:r>
      <w:r w:rsidR="008C2C6C" w:rsidRPr="004A64BE">
        <w:rPr>
          <w:b/>
        </w:rPr>
        <w:t xml:space="preserve">zabráněno </w:t>
      </w:r>
      <w:r w:rsidR="004A64BE" w:rsidRPr="004A64BE">
        <w:rPr>
          <w:b/>
          <w:szCs w:val="20"/>
        </w:rPr>
        <w:t>jeho proniknutí do životního prostředí; podlaha musí být vybavena bezodtokovým</w:t>
      </w:r>
      <w:r w:rsidR="004A64BE" w:rsidRPr="004A64BE">
        <w:rPr>
          <w:b/>
        </w:rPr>
        <w:t xml:space="preserve"> ochranným záchytným systémem.</w:t>
      </w:r>
      <w:r w:rsidR="004A64BE" w:rsidRPr="004A64BE">
        <w:rPr>
          <w:b/>
          <w:szCs w:val="20"/>
        </w:rPr>
        <w:t xml:space="preserve"> </w:t>
      </w:r>
    </w:p>
    <w:p w14:paraId="0E66EE07" w14:textId="53546326" w:rsidR="00A77B3E" w:rsidRPr="00A77504" w:rsidRDefault="00AD29BA">
      <w:pPr>
        <w:pStyle w:val="15"/>
      </w:pPr>
      <w:r w:rsidRPr="00A77504">
        <w:t xml:space="preserve"> </w:t>
      </w:r>
      <w:r w:rsidR="0094166B" w:rsidRPr="00A77504">
        <w:t xml:space="preserve">(6)   Na zařízení pro skladování radioaktivního odpadu, které je součástí jiného jaderného zařízení nebo jiného pracoviště, kde se vykonává radiační činnost, se za použití odstupňovaného přístupu vztahují požadavky podle </w:t>
      </w:r>
      <w:hyperlink w:history="1">
        <w:r w:rsidR="0094166B" w:rsidRPr="00A77504">
          <w:t>odstavců 1 až 5.</w:t>
        </w:r>
      </w:hyperlink>
    </w:p>
    <w:p w14:paraId="1DC633D9" w14:textId="15FEBBBB" w:rsidR="00A77B3E" w:rsidRPr="00A77504" w:rsidRDefault="0094166B">
      <w:pPr>
        <w:pStyle w:val="7"/>
      </w:pPr>
      <w:r w:rsidRPr="00A77504">
        <w:t>ČÁST TŘETÍ</w:t>
      </w:r>
    </w:p>
    <w:p w14:paraId="57BFD33D" w14:textId="77777777" w:rsidR="00A77B3E" w:rsidRPr="00A77504" w:rsidRDefault="0094166B">
      <w:pPr>
        <w:pStyle w:val="8"/>
      </w:pPr>
      <w:r w:rsidRPr="00A77504">
        <w:t>UKLÁDÁNÍ RADIOAKTIVNÍHO ODPADU</w:t>
      </w:r>
    </w:p>
    <w:p w14:paraId="7517A8F8" w14:textId="77777777" w:rsidR="00A77B3E" w:rsidRPr="00A77504" w:rsidRDefault="0094166B">
      <w:pPr>
        <w:pStyle w:val="9"/>
      </w:pPr>
      <w:r w:rsidRPr="00A77504">
        <w:t>§ 7</w:t>
      </w:r>
    </w:p>
    <w:p w14:paraId="27BA1BD2" w14:textId="77777777" w:rsidR="00A77B3E" w:rsidRPr="00A77504" w:rsidRDefault="0094166B">
      <w:pPr>
        <w:pStyle w:val="10"/>
      </w:pPr>
      <w:r w:rsidRPr="00A77504">
        <w:t>Technické požadavky na zařízení pro pracoviště, kde se nakládá s radioaktivním odpadem při jeho uložení</w:t>
      </w:r>
    </w:p>
    <w:p w14:paraId="29CA0628" w14:textId="77777777" w:rsidR="00A77B3E" w:rsidRPr="00A77504" w:rsidRDefault="0094166B">
      <w:pPr>
        <w:pStyle w:val="11"/>
      </w:pPr>
      <w:r w:rsidRPr="00A77504">
        <w:t>Bezpečnost úložiště radioaktivního odpadu nesmí být negativně ovlivněna technickými požadavky na</w:t>
      </w:r>
    </w:p>
    <w:p w14:paraId="465AEF38" w14:textId="77777777" w:rsidR="00A77B3E" w:rsidRPr="00A77504" w:rsidRDefault="0094166B">
      <w:pPr>
        <w:pStyle w:val="12"/>
      </w:pPr>
      <w:r w:rsidRPr="00A77504">
        <w:t>a)   zabezpečení jaderného zařízení nebo nešíření jaderných zbraní,</w:t>
      </w:r>
    </w:p>
    <w:p w14:paraId="29980426" w14:textId="77777777" w:rsidR="00A77B3E" w:rsidRPr="00A77504" w:rsidRDefault="0094166B">
      <w:pPr>
        <w:pStyle w:val="13"/>
      </w:pPr>
      <w:r w:rsidRPr="00A77504">
        <w:t>b)   zajištění manipulovatelnosti s radioaktivním odpadem a</w:t>
      </w:r>
    </w:p>
    <w:p w14:paraId="47E3E040" w14:textId="77777777" w:rsidR="00A77B3E" w:rsidRPr="00A77504" w:rsidRDefault="0094166B">
      <w:pPr>
        <w:pStyle w:val="14"/>
      </w:pPr>
      <w:r w:rsidRPr="00A77504">
        <w:t>c)   souběžně probíhající etapy výstavby, provozu, vyřazování z provozu a uzavírání úložiště radioaktivního odpadu.</w:t>
      </w:r>
    </w:p>
    <w:p w14:paraId="0C1EC4CE" w14:textId="77777777" w:rsidR="00A77B3E" w:rsidRPr="00A77504" w:rsidRDefault="0094166B">
      <w:pPr>
        <w:pStyle w:val="21"/>
      </w:pPr>
      <w:r w:rsidRPr="00A77504">
        <w:t>§ 8</w:t>
      </w:r>
    </w:p>
    <w:p w14:paraId="1370C63D" w14:textId="77777777" w:rsidR="00A77B3E" w:rsidRPr="00A77504" w:rsidRDefault="0094166B">
      <w:pPr>
        <w:pStyle w:val="10"/>
      </w:pPr>
      <w:r w:rsidRPr="00A77504">
        <w:t>Postup při ukládání radioaktivního odpadu</w:t>
      </w:r>
    </w:p>
    <w:p w14:paraId="6871DCDD" w14:textId="77777777" w:rsidR="00A77B3E" w:rsidRPr="00A77504" w:rsidRDefault="0094166B">
      <w:pPr>
        <w:pStyle w:val="19"/>
      </w:pPr>
      <w:r w:rsidRPr="00A77504">
        <w:t>(1)   Radioaktivní odpad se nesmí ukládat s jiným odpadem nebo materiály.</w:t>
      </w:r>
    </w:p>
    <w:p w14:paraId="7332E7CB" w14:textId="3E9E6711" w:rsidR="00A77B3E" w:rsidRPr="00A77504" w:rsidRDefault="0094166B">
      <w:pPr>
        <w:pStyle w:val="22"/>
      </w:pPr>
      <w:r w:rsidRPr="00A77504">
        <w:lastRenderedPageBreak/>
        <w:t>(2)   Ukládat lze pouze pevný nebo zpevněný radioaktivní odpad</w:t>
      </w:r>
      <w:r w:rsidR="0003263A" w:rsidRPr="00A77504">
        <w:t xml:space="preserve">, </w:t>
      </w:r>
      <w:r w:rsidR="0003263A" w:rsidRPr="0054674B">
        <w:rPr>
          <w:b/>
        </w:rPr>
        <w:t xml:space="preserve">který není přechodně aktivním odpadem </w:t>
      </w:r>
      <w:r w:rsidR="0003263A" w:rsidRPr="00A77504">
        <w:rPr>
          <w:b/>
        </w:rPr>
        <w:t>a</w:t>
      </w:r>
      <w:r w:rsidRPr="00A77504">
        <w:t xml:space="preserve"> který splňuje podmínky přijatelnosti k uložení.</w:t>
      </w:r>
      <w:r w:rsidR="0003263A" w:rsidRPr="00A77504">
        <w:t xml:space="preserve"> </w:t>
      </w:r>
    </w:p>
    <w:p w14:paraId="02F34AF7" w14:textId="77777777" w:rsidR="00A77B3E" w:rsidRPr="00A77504" w:rsidRDefault="0094166B">
      <w:pPr>
        <w:pStyle w:val="20"/>
      </w:pPr>
      <w:r w:rsidRPr="00A77504">
        <w:t>(3)   Při ukládání radioaktivního odpadu</w:t>
      </w:r>
    </w:p>
    <w:p w14:paraId="4A8F8EB7" w14:textId="77777777" w:rsidR="00A77B3E" w:rsidRPr="00A77504" w:rsidRDefault="0094166B">
      <w:pPr>
        <w:pStyle w:val="16"/>
      </w:pPr>
      <w:r w:rsidRPr="00A77504">
        <w:t xml:space="preserve">a)   musí být vedena podle </w:t>
      </w:r>
      <w:hyperlink w:history="1">
        <w:r w:rsidRPr="00A77504">
          <w:t>§ 10</w:t>
        </w:r>
      </w:hyperlink>
      <w:r w:rsidRPr="00A77504">
        <w:t xml:space="preserve"> evidence uloženého radioaktivního odpadu a musí být zajištěno, aby každý obalový soubor s radioaktivním odpadem nebo uložený kusový radioaktivní odpad byl jasně označen ke snadné identifikaci,</w:t>
      </w:r>
    </w:p>
    <w:p w14:paraId="0062EA0A" w14:textId="77777777" w:rsidR="00A77B3E" w:rsidRPr="00A77504" w:rsidRDefault="0094166B">
      <w:pPr>
        <w:pStyle w:val="17"/>
      </w:pPr>
      <w:r w:rsidRPr="00A77504">
        <w:t>b)   v souladu s požadavky na systém řízení musí být před uložením radioaktivního odpadu vypracován postup pro ověření, že vlastnosti radioaktivního odpadu odpovídají podmínkám přijatelnosti k uložení radioaktivního odpadu nebo pro nakládání s radioaktivním odpadem v případě, že nesplňuje podmínky přijatelnosti k uložení; radioaktivní odpad, který nesplňuje podmínky přijatelnosti k uložení, lze přijmout k uložení pouze po samostatném posouzení bezpečnosti při nakládání s ním a</w:t>
      </w:r>
    </w:p>
    <w:p w14:paraId="6DB926CB" w14:textId="77777777" w:rsidR="00A77B3E" w:rsidRPr="00EA5307" w:rsidRDefault="0094166B">
      <w:pPr>
        <w:pStyle w:val="18"/>
        <w:rPr>
          <w:szCs w:val="24"/>
        </w:rPr>
      </w:pPr>
      <w:r w:rsidRPr="00A77504">
        <w:t xml:space="preserve">c)   musí být provedena kontrola úložiště radioaktivního odpadu v průběhu celého </w:t>
      </w:r>
      <w:r w:rsidRPr="00EA5307">
        <w:rPr>
          <w:szCs w:val="24"/>
        </w:rPr>
        <w:t>životního cyklu tak, aby</w:t>
      </w:r>
    </w:p>
    <w:p w14:paraId="73123D8B" w14:textId="77777777" w:rsidR="00A77B3E" w:rsidRPr="00EA5307" w:rsidRDefault="0094166B">
      <w:pPr>
        <w:pStyle w:val="23"/>
        <w:rPr>
          <w:sz w:val="24"/>
          <w:szCs w:val="24"/>
        </w:rPr>
      </w:pPr>
      <w:r w:rsidRPr="00EA5307">
        <w:rPr>
          <w:sz w:val="24"/>
          <w:szCs w:val="24"/>
        </w:rPr>
        <w:t>1.   byl potvrzen a upřesněn předpokládaný vývoj tohoto úložiště a geologického prostředí, ve kterém je umístěno,</w:t>
      </w:r>
    </w:p>
    <w:p w14:paraId="1DCFF935" w14:textId="77777777" w:rsidR="00A77B3E" w:rsidRPr="00EA5307" w:rsidRDefault="0094166B">
      <w:pPr>
        <w:pStyle w:val="24"/>
        <w:rPr>
          <w:sz w:val="24"/>
          <w:szCs w:val="24"/>
        </w:rPr>
      </w:pPr>
      <w:r w:rsidRPr="00EA5307">
        <w:rPr>
          <w:sz w:val="24"/>
          <w:szCs w:val="24"/>
        </w:rPr>
        <w:t>2.   byly zjištěny a upřesněny modely a údaje potřebné pro bezpečnostní rozbory a</w:t>
      </w:r>
    </w:p>
    <w:p w14:paraId="4E981588" w14:textId="77777777" w:rsidR="00A77B3E" w:rsidRPr="00EA5307" w:rsidRDefault="0094166B">
      <w:pPr>
        <w:pStyle w:val="25"/>
        <w:rPr>
          <w:sz w:val="24"/>
          <w:szCs w:val="24"/>
        </w:rPr>
      </w:pPr>
      <w:r w:rsidRPr="00EA5307">
        <w:rPr>
          <w:sz w:val="24"/>
          <w:szCs w:val="24"/>
        </w:rPr>
        <w:t>3.   bylo možné na základě získaných údajů navrhnout program kontrol po uzavření tohoto úložiště včetně časového harmonogramu pro postupné ukončení institucionální kontroly uzavřeného úložiště.</w:t>
      </w:r>
    </w:p>
    <w:p w14:paraId="3B7EF3D9" w14:textId="77777777" w:rsidR="00A77B3E" w:rsidRPr="00A77504" w:rsidRDefault="0094166B">
      <w:pPr>
        <w:pStyle w:val="15"/>
      </w:pPr>
      <w:r w:rsidRPr="00A77504">
        <w:t>(4)   Zařízení, které nebude využíváno po uzavření úložiště radioaktivního odpadu, musí být před uzavřením tohoto úložiště vyřazeno z provozu.</w:t>
      </w:r>
    </w:p>
    <w:p w14:paraId="105DA5D3" w14:textId="454DC706" w:rsidR="00A77B3E" w:rsidRPr="00A77504" w:rsidRDefault="0094166B">
      <w:pPr>
        <w:pStyle w:val="7"/>
      </w:pPr>
      <w:r w:rsidRPr="00A77504">
        <w:t>ČÁST ČTVRTÁ</w:t>
      </w:r>
    </w:p>
    <w:p w14:paraId="73AF48E5" w14:textId="77777777" w:rsidR="00A77B3E" w:rsidRPr="00A77504" w:rsidRDefault="0094166B">
      <w:pPr>
        <w:pStyle w:val="8"/>
      </w:pPr>
      <w:r w:rsidRPr="00A77504">
        <w:t>POŽADAVKY NA DOKUMENTACI K NAKLÁDÁNÍ S RADIOAKTIVNÍM ODPADEM</w:t>
      </w:r>
    </w:p>
    <w:p w14:paraId="268C70B4" w14:textId="77777777" w:rsidR="00A77B3E" w:rsidRPr="00A77504" w:rsidRDefault="0094166B">
      <w:pPr>
        <w:pStyle w:val="9"/>
      </w:pPr>
      <w:r w:rsidRPr="00A77504">
        <w:t>§ 9</w:t>
      </w:r>
    </w:p>
    <w:p w14:paraId="74CC7870" w14:textId="77777777" w:rsidR="00A77B3E" w:rsidRPr="00A77504" w:rsidRDefault="0094166B">
      <w:pPr>
        <w:pStyle w:val="10"/>
      </w:pPr>
      <w:r w:rsidRPr="00A77504">
        <w:t>Požadavky na obsah dokumentace pracovišť, kde se nakládá s radioaktivním odpadem</w:t>
      </w:r>
    </w:p>
    <w:p w14:paraId="633552BA" w14:textId="77777777" w:rsidR="00A77B3E" w:rsidRPr="00A77504" w:rsidRDefault="0094166B">
      <w:pPr>
        <w:pStyle w:val="19"/>
      </w:pPr>
      <w:r w:rsidRPr="00A77504">
        <w:t xml:space="preserve">(1)   V bezpečnostní zprávě nebo v bezpečnostním rozboru, který je součástí dokumentace podle </w:t>
      </w:r>
      <w:hyperlink w:history="1">
        <w:r w:rsidRPr="00A77504">
          <w:t>části 1. písm. a) bodu 2</w:t>
        </w:r>
      </w:hyperlink>
      <w:r w:rsidRPr="00A77504">
        <w:t xml:space="preserve">, </w:t>
      </w:r>
      <w:hyperlink w:history="1">
        <w:r w:rsidRPr="00A77504">
          <w:t>písm. b) bodu 4</w:t>
        </w:r>
      </w:hyperlink>
      <w:r w:rsidRPr="00A77504">
        <w:t xml:space="preserve">, </w:t>
      </w:r>
      <w:hyperlink w:history="1">
        <w:r w:rsidRPr="00A77504">
          <w:t>písm. e) bodu 4</w:t>
        </w:r>
      </w:hyperlink>
      <w:r w:rsidRPr="00A77504">
        <w:t xml:space="preserve">, </w:t>
      </w:r>
      <w:hyperlink w:history="1">
        <w:r w:rsidRPr="00A77504">
          <w:t>písm. f) bodu 4</w:t>
        </w:r>
      </w:hyperlink>
      <w:r w:rsidRPr="00A77504">
        <w:t xml:space="preserve"> a podle </w:t>
      </w:r>
      <w:hyperlink w:history="1">
        <w:r w:rsidRPr="00A77504">
          <w:t>části 3. písm. a) bodu 5</w:t>
        </w:r>
      </w:hyperlink>
      <w:r w:rsidRPr="00A77504">
        <w:t xml:space="preserve"> a </w:t>
      </w:r>
      <w:hyperlink w:history="1">
        <w:r w:rsidRPr="00A77504">
          <w:t>písm. b) bodu 1 přílohy č. 1</w:t>
        </w:r>
      </w:hyperlink>
      <w:r w:rsidRPr="00A77504">
        <w:t xml:space="preserve"> </w:t>
      </w:r>
      <w:hyperlink w:history="1">
        <w:r w:rsidRPr="00A77504">
          <w:t>atomového zákona</w:t>
        </w:r>
      </w:hyperlink>
      <w:r w:rsidRPr="00A77504">
        <w:t>, musí být vzato v úvahu období provozu pracoviště, kde se nakládá s radioaktivním odpadem, a v případě úložiště radioaktivního odpadu též období po uzavření úložiště. Posouzení bezpečnosti úložiště radioaktivního odpadu po jeho uzavření musí vycházet z rozboru scénářů definovaných na základě vlastností, událostí a procesů, které můžou ovlivnit jeho bezpečnost.</w:t>
      </w:r>
    </w:p>
    <w:p w14:paraId="0FB39518" w14:textId="77777777" w:rsidR="00A77B3E" w:rsidRPr="00A77504" w:rsidRDefault="0094166B">
      <w:pPr>
        <w:pStyle w:val="20"/>
      </w:pPr>
      <w:r w:rsidRPr="00A77504">
        <w:lastRenderedPageBreak/>
        <w:t>(2)   V bezpečnostní zprávě, která se vztahuje na pracoviště, kde se nakládá s radioaktivním odpadem, a na radioaktivní odpad, se kterým se nakládá, musí být</w:t>
      </w:r>
    </w:p>
    <w:p w14:paraId="776B864B" w14:textId="77777777" w:rsidR="00A77B3E" w:rsidRPr="00A77504" w:rsidRDefault="0094166B">
      <w:pPr>
        <w:pStyle w:val="16"/>
      </w:pPr>
      <w:r w:rsidRPr="00A77504">
        <w:t>a)   navržen a odůvodněn rozsah bezpečnostní zprávy, časový interval posouzení bezpečnosti a soubor vstupních parametrů,</w:t>
      </w:r>
    </w:p>
    <w:p w14:paraId="730BDD82" w14:textId="77777777" w:rsidR="00A77B3E" w:rsidRPr="00A77504" w:rsidRDefault="0094166B">
      <w:pPr>
        <w:pStyle w:val="17"/>
      </w:pPr>
      <w:r w:rsidRPr="00A77504">
        <w:t>b)   používány pouze výpočtové programy, které prošly procesy verifikace a validace, a</w:t>
      </w:r>
    </w:p>
    <w:p w14:paraId="293DC495" w14:textId="77777777" w:rsidR="00A77B3E" w:rsidRPr="00A77504" w:rsidRDefault="0094166B">
      <w:pPr>
        <w:pStyle w:val="18"/>
      </w:pPr>
      <w:r w:rsidRPr="00A77504">
        <w:t>c)   pro úložiště radioaktivního odpadu provedeny citlivostní rozbory a rozbory neurčitostí; pokud existuje riziko vzniku kritického stavu, musí posouzení zajištění podkritičnosti zohlednit neurčitosti bezpečnostních rozborů.</w:t>
      </w:r>
    </w:p>
    <w:p w14:paraId="41AB4173" w14:textId="77777777" w:rsidR="00A77B3E" w:rsidRPr="00A77504" w:rsidRDefault="0094166B">
      <w:pPr>
        <w:pStyle w:val="15"/>
      </w:pPr>
      <w:r w:rsidRPr="00A77504">
        <w:t xml:space="preserve">(3)   Limity a podmínky pro nakládání s radioaktivním odpadem </w:t>
      </w:r>
      <w:r w:rsidRPr="0054674B">
        <w:rPr>
          <w:strike/>
        </w:rPr>
        <w:t>před jeho uložením</w:t>
      </w:r>
      <w:r w:rsidRPr="00A77504">
        <w:t xml:space="preserve"> musí obsahovat v závislosti na charakteristikách radioaktivního odpadu</w:t>
      </w:r>
    </w:p>
    <w:p w14:paraId="61FAB0E4" w14:textId="77777777" w:rsidR="00A77B3E" w:rsidRPr="00EA5307" w:rsidRDefault="0094166B">
      <w:pPr>
        <w:pStyle w:val="26"/>
        <w:rPr>
          <w:szCs w:val="24"/>
        </w:rPr>
      </w:pPr>
      <w:r w:rsidRPr="00A77504">
        <w:t>a)   </w:t>
      </w:r>
      <w:r w:rsidRPr="00EA5307">
        <w:rPr>
          <w:szCs w:val="24"/>
        </w:rPr>
        <w:t>podmínky přijatelnosti, které obsahují</w:t>
      </w:r>
    </w:p>
    <w:p w14:paraId="69610C0B" w14:textId="77777777" w:rsidR="00A77B3E" w:rsidRPr="00EA5307" w:rsidRDefault="0094166B">
      <w:pPr>
        <w:pStyle w:val="23"/>
        <w:rPr>
          <w:sz w:val="24"/>
          <w:szCs w:val="24"/>
        </w:rPr>
      </w:pPr>
      <w:r w:rsidRPr="00EA5307">
        <w:rPr>
          <w:sz w:val="24"/>
          <w:szCs w:val="24"/>
        </w:rPr>
        <w:t>1.   bezpečnostní, technické a administrativní podmínky a meze pro charakteristické vlastnosti radioaktivního odpadu, který je přijímán k nakládání, a</w:t>
      </w:r>
    </w:p>
    <w:p w14:paraId="4B17ED71" w14:textId="77777777" w:rsidR="00A77B3E" w:rsidRPr="00A77504" w:rsidRDefault="0094166B">
      <w:pPr>
        <w:pStyle w:val="25"/>
      </w:pPr>
      <w:r w:rsidRPr="00EA5307">
        <w:rPr>
          <w:sz w:val="24"/>
          <w:szCs w:val="24"/>
        </w:rPr>
        <w:t>2.   způsob zajištění souladu vlastností radioaktivního odpadu nebo obalového souboru s radioaktivním odpadem s těmito podmínkami a mezemi</w:t>
      </w:r>
      <w:r w:rsidRPr="00A77504">
        <w:t>,</w:t>
      </w:r>
    </w:p>
    <w:p w14:paraId="6FFCF405" w14:textId="77777777" w:rsidR="00A77B3E" w:rsidRPr="00A77504" w:rsidRDefault="0094166B">
      <w:pPr>
        <w:pStyle w:val="16"/>
      </w:pPr>
      <w:r w:rsidRPr="00A77504">
        <w:t>b)   umístění radioaktivního odpadu nebo obalového souboru a způsob manipulace s nimi,</w:t>
      </w:r>
    </w:p>
    <w:p w14:paraId="562A5A34" w14:textId="77777777" w:rsidR="00A77B3E" w:rsidRPr="00A77504" w:rsidRDefault="0094166B">
      <w:pPr>
        <w:pStyle w:val="17"/>
      </w:pPr>
      <w:r w:rsidRPr="00A77504">
        <w:t>c)   rozsah, způsob a lhůty měření a hodnocení limitovaných veličin,</w:t>
      </w:r>
    </w:p>
    <w:p w14:paraId="31D3566E" w14:textId="77777777" w:rsidR="00A77B3E" w:rsidRPr="00A77504" w:rsidRDefault="0094166B">
      <w:pPr>
        <w:pStyle w:val="17"/>
      </w:pPr>
      <w:r w:rsidRPr="00A77504">
        <w:t>d)   požadavky na provozní schopnost a provozní parametry vybraných zařízení pro nakládání s radioaktivním odpadem,</w:t>
      </w:r>
    </w:p>
    <w:p w14:paraId="13A79620" w14:textId="77777777" w:rsidR="00A77B3E" w:rsidRPr="00A77504" w:rsidRDefault="0094166B">
      <w:pPr>
        <w:pStyle w:val="17"/>
      </w:pPr>
      <w:r w:rsidRPr="00A77504">
        <w:t>e)   požadavky na nastavení ochranného systému pracoviště pro nakládání s radioaktivním odpadem,</w:t>
      </w:r>
    </w:p>
    <w:p w14:paraId="1F370D23" w14:textId="77777777" w:rsidR="00A77B3E" w:rsidRPr="00A77504" w:rsidRDefault="0094166B">
      <w:pPr>
        <w:pStyle w:val="17"/>
      </w:pPr>
      <w:r w:rsidRPr="00A77504">
        <w:t>f)   limity podmiňujících veličin,</w:t>
      </w:r>
    </w:p>
    <w:p w14:paraId="1DFFC472" w14:textId="77777777" w:rsidR="00A77B3E" w:rsidRPr="00A77504" w:rsidRDefault="0094166B">
      <w:pPr>
        <w:pStyle w:val="17"/>
      </w:pPr>
      <w:r w:rsidRPr="00A77504">
        <w:t>g)   požadavky na činnost pracovníků a na organizační opatření vedoucí ke splnění všech definovaných podmínek pro projektované provozní stavy,</w:t>
      </w:r>
    </w:p>
    <w:p w14:paraId="781FFCE3" w14:textId="77777777" w:rsidR="00A77B3E" w:rsidRPr="00A77504" w:rsidRDefault="0094166B">
      <w:pPr>
        <w:pStyle w:val="17"/>
      </w:pPr>
      <w:r w:rsidRPr="00A77504">
        <w:t>h)   požadavky k zajištění jaderné bezpečnosti, radiační ochrany a monitorování radiační situace po uzavření úložiště radioaktivního odpadu, jedná-li se o uložení radioaktivního odpadu v úložišti radioaktivního odpadu, a</w:t>
      </w:r>
    </w:p>
    <w:p w14:paraId="7E35887F" w14:textId="77777777" w:rsidR="00A77B3E" w:rsidRPr="00A77504" w:rsidRDefault="0094166B">
      <w:pPr>
        <w:pStyle w:val="18"/>
      </w:pPr>
      <w:r w:rsidRPr="00A77504">
        <w:t>i)   návrh opatření pro nakládání s radioaktivním odpadem, který nesplňuje podmínky přijatelnosti stanovené v limitech a podmínkách.</w:t>
      </w:r>
    </w:p>
    <w:p w14:paraId="66C2700A" w14:textId="77777777" w:rsidR="00A77B3E" w:rsidRPr="00A77504" w:rsidRDefault="0094166B">
      <w:pPr>
        <w:pStyle w:val="15"/>
      </w:pPr>
      <w:r w:rsidRPr="00A77504">
        <w:t xml:space="preserve">(4)   Podmínky přijatelnosti podle </w:t>
      </w:r>
      <w:hyperlink w:history="1">
        <w:r w:rsidRPr="00A77504">
          <w:t>odstavce 3 písm. a)</w:t>
        </w:r>
      </w:hyperlink>
      <w:r w:rsidRPr="00A77504">
        <w:t xml:space="preserve"> dále obsahují</w:t>
      </w:r>
    </w:p>
    <w:p w14:paraId="4C510BDE" w14:textId="77777777" w:rsidR="00A77B3E" w:rsidRPr="00EA5307" w:rsidRDefault="0094166B">
      <w:pPr>
        <w:pStyle w:val="26"/>
        <w:rPr>
          <w:szCs w:val="24"/>
        </w:rPr>
      </w:pPr>
      <w:r w:rsidRPr="00A77504">
        <w:t>a)   </w:t>
      </w:r>
      <w:r w:rsidRPr="00EA5307">
        <w:rPr>
          <w:szCs w:val="24"/>
        </w:rPr>
        <w:t>pro radioaktivní odpad před jeho uložením</w:t>
      </w:r>
    </w:p>
    <w:p w14:paraId="5C41347D" w14:textId="77777777" w:rsidR="00A77B3E" w:rsidRPr="00EA5307" w:rsidRDefault="0094166B">
      <w:pPr>
        <w:pStyle w:val="23"/>
        <w:rPr>
          <w:sz w:val="24"/>
          <w:szCs w:val="24"/>
        </w:rPr>
      </w:pPr>
      <w:r w:rsidRPr="00EA5307">
        <w:rPr>
          <w:sz w:val="24"/>
          <w:szCs w:val="24"/>
        </w:rPr>
        <w:t>1.   rozměry, hmotnost, provedení a značení radioaktivního odpadu nebo obalového souboru,</w:t>
      </w:r>
    </w:p>
    <w:p w14:paraId="4C878E61" w14:textId="77777777" w:rsidR="00A77B3E" w:rsidRPr="00EA5307" w:rsidRDefault="0094166B">
      <w:pPr>
        <w:pStyle w:val="24"/>
        <w:rPr>
          <w:sz w:val="24"/>
          <w:szCs w:val="24"/>
        </w:rPr>
      </w:pPr>
      <w:r w:rsidRPr="00EA5307">
        <w:rPr>
          <w:sz w:val="24"/>
          <w:szCs w:val="24"/>
        </w:rPr>
        <w:t>2.   obsah a nejvyšší přípustná množství radionuklidů v radioaktivním odpadu, obalovém souboru a v celém zařízení pro nakládání s radioaktivním odpadem,</w:t>
      </w:r>
    </w:p>
    <w:p w14:paraId="076DF975" w14:textId="77777777" w:rsidR="00A77B3E" w:rsidRPr="00EA5307" w:rsidRDefault="0094166B">
      <w:pPr>
        <w:pStyle w:val="24"/>
        <w:rPr>
          <w:sz w:val="24"/>
          <w:szCs w:val="24"/>
        </w:rPr>
      </w:pPr>
      <w:r w:rsidRPr="00EA5307">
        <w:rPr>
          <w:sz w:val="24"/>
          <w:szCs w:val="24"/>
        </w:rPr>
        <w:lastRenderedPageBreak/>
        <w:t>3.   popis způsobu zamezení vzniku kritického stavu,</w:t>
      </w:r>
    </w:p>
    <w:p w14:paraId="2107A54B" w14:textId="77777777" w:rsidR="00A77B3E" w:rsidRPr="00EA5307" w:rsidRDefault="0094166B">
      <w:pPr>
        <w:pStyle w:val="24"/>
        <w:rPr>
          <w:sz w:val="24"/>
          <w:szCs w:val="24"/>
        </w:rPr>
      </w:pPr>
      <w:r w:rsidRPr="00EA5307">
        <w:rPr>
          <w:sz w:val="24"/>
          <w:szCs w:val="24"/>
        </w:rPr>
        <w:t>4.   popis způsobu omezení tepelných a radiačních účinků radioaktivního odpadu a</w:t>
      </w:r>
    </w:p>
    <w:p w14:paraId="3D5CF308" w14:textId="77777777" w:rsidR="00A77B3E" w:rsidRPr="00EA5307" w:rsidRDefault="0094166B">
      <w:pPr>
        <w:pStyle w:val="25"/>
        <w:rPr>
          <w:sz w:val="24"/>
          <w:szCs w:val="24"/>
        </w:rPr>
      </w:pPr>
      <w:r w:rsidRPr="00EA5307">
        <w:rPr>
          <w:sz w:val="24"/>
          <w:szCs w:val="24"/>
        </w:rPr>
        <w:t>5.   příkon dávkového ekvivalentu v definovaných vzdálenostech od povrchu radioaktivního odpadu nebo obalového souboru,</w:t>
      </w:r>
    </w:p>
    <w:p w14:paraId="31E44A01" w14:textId="77777777" w:rsidR="00A77B3E" w:rsidRPr="00A77504" w:rsidRDefault="0094166B">
      <w:pPr>
        <w:pStyle w:val="26"/>
      </w:pPr>
      <w:r w:rsidRPr="00A77504">
        <w:t>b)   pro radioaktivní odpad pro jeho uložení v úložišti radioaktivního odpadu</w:t>
      </w:r>
    </w:p>
    <w:p w14:paraId="1DF7E8E0" w14:textId="77777777" w:rsidR="00A77B3E" w:rsidRPr="00EA5307" w:rsidRDefault="0094166B">
      <w:pPr>
        <w:pStyle w:val="23"/>
        <w:rPr>
          <w:sz w:val="24"/>
          <w:szCs w:val="24"/>
        </w:rPr>
      </w:pPr>
      <w:r w:rsidRPr="00EA5307">
        <w:rPr>
          <w:sz w:val="24"/>
          <w:szCs w:val="24"/>
        </w:rPr>
        <w:t>1.   rozměry, hmotnost, provedení a značení radioaktivního odpadu nebo obalového souboru,</w:t>
      </w:r>
    </w:p>
    <w:p w14:paraId="4AAD8B0D" w14:textId="77777777" w:rsidR="00A77B3E" w:rsidRPr="00EA5307" w:rsidRDefault="0094166B">
      <w:pPr>
        <w:pStyle w:val="24"/>
        <w:rPr>
          <w:sz w:val="24"/>
          <w:szCs w:val="24"/>
        </w:rPr>
      </w:pPr>
      <w:r w:rsidRPr="00EA5307">
        <w:rPr>
          <w:sz w:val="24"/>
          <w:szCs w:val="24"/>
        </w:rPr>
        <w:t>2.   obsah a nejvyšší přípustné množství radionuklidů v radioaktivním odpadu, obalovém souboru a v celém úložišti radioaktivního odpadu,</w:t>
      </w:r>
    </w:p>
    <w:p w14:paraId="7EBC5BF8" w14:textId="77777777" w:rsidR="00A77B3E" w:rsidRPr="00EA5307" w:rsidRDefault="0094166B">
      <w:pPr>
        <w:pStyle w:val="24"/>
        <w:rPr>
          <w:sz w:val="24"/>
          <w:szCs w:val="24"/>
        </w:rPr>
      </w:pPr>
      <w:r w:rsidRPr="00EA5307">
        <w:rPr>
          <w:sz w:val="24"/>
          <w:szCs w:val="24"/>
        </w:rPr>
        <w:t>3.   popis způsobu zamezení vzniku kritického stavu,</w:t>
      </w:r>
    </w:p>
    <w:p w14:paraId="1B2128AA" w14:textId="77777777" w:rsidR="00A77B3E" w:rsidRPr="00EA5307" w:rsidRDefault="0094166B">
      <w:pPr>
        <w:pStyle w:val="24"/>
        <w:rPr>
          <w:sz w:val="24"/>
          <w:szCs w:val="24"/>
        </w:rPr>
      </w:pPr>
      <w:r w:rsidRPr="00EA5307">
        <w:rPr>
          <w:sz w:val="24"/>
          <w:szCs w:val="24"/>
        </w:rPr>
        <w:t>4.   popis fyzikální a chemické stability radioaktivního odpadu nebo obalového souboru po dobu uvažovanou v bezpečnostní zprávě a jeho kompatibility s projektem úložiště radioaktivního odpadu,</w:t>
      </w:r>
    </w:p>
    <w:p w14:paraId="6221C711" w14:textId="77777777" w:rsidR="00A77B3E" w:rsidRPr="00EA5307" w:rsidRDefault="0094166B">
      <w:pPr>
        <w:pStyle w:val="24"/>
        <w:rPr>
          <w:sz w:val="24"/>
          <w:szCs w:val="24"/>
        </w:rPr>
      </w:pPr>
      <w:r w:rsidRPr="00EA5307">
        <w:rPr>
          <w:sz w:val="24"/>
          <w:szCs w:val="24"/>
        </w:rPr>
        <w:t>5.   údaje o loužitelnosti radioaktivního odpadu,</w:t>
      </w:r>
    </w:p>
    <w:p w14:paraId="44DEB1B0" w14:textId="77777777" w:rsidR="00A77B3E" w:rsidRPr="00EA5307" w:rsidRDefault="0094166B">
      <w:pPr>
        <w:pStyle w:val="24"/>
        <w:rPr>
          <w:sz w:val="24"/>
          <w:szCs w:val="24"/>
        </w:rPr>
      </w:pPr>
      <w:r w:rsidRPr="00EA5307">
        <w:rPr>
          <w:sz w:val="24"/>
          <w:szCs w:val="24"/>
        </w:rPr>
        <w:t>6.   popis tepelných a radiačních účinků radioaktivního odpadu,</w:t>
      </w:r>
    </w:p>
    <w:p w14:paraId="2E5396F6" w14:textId="77777777" w:rsidR="00A77B3E" w:rsidRPr="00EA5307" w:rsidRDefault="0094166B">
      <w:pPr>
        <w:pStyle w:val="24"/>
        <w:rPr>
          <w:sz w:val="24"/>
          <w:szCs w:val="24"/>
        </w:rPr>
      </w:pPr>
      <w:r w:rsidRPr="00EA5307">
        <w:rPr>
          <w:sz w:val="24"/>
          <w:szCs w:val="24"/>
        </w:rPr>
        <w:t>7.   údaje o možnosti tvoření plynů,</w:t>
      </w:r>
    </w:p>
    <w:p w14:paraId="57D33607" w14:textId="77777777" w:rsidR="00A77B3E" w:rsidRPr="00EA5307" w:rsidRDefault="0094166B">
      <w:pPr>
        <w:pStyle w:val="24"/>
        <w:rPr>
          <w:sz w:val="24"/>
          <w:szCs w:val="24"/>
        </w:rPr>
      </w:pPr>
      <w:r w:rsidRPr="00EA5307">
        <w:rPr>
          <w:sz w:val="24"/>
          <w:szCs w:val="24"/>
        </w:rPr>
        <w:t>8.   údaje o možnosti mikrobiálního rozkladu radioaktivního odpadu,</w:t>
      </w:r>
    </w:p>
    <w:p w14:paraId="5CCCA280" w14:textId="77777777" w:rsidR="00A77B3E" w:rsidRPr="00EA5307" w:rsidRDefault="0094166B">
      <w:pPr>
        <w:pStyle w:val="24"/>
        <w:rPr>
          <w:sz w:val="24"/>
          <w:szCs w:val="24"/>
        </w:rPr>
      </w:pPr>
      <w:r w:rsidRPr="00EA5307">
        <w:rPr>
          <w:sz w:val="24"/>
          <w:szCs w:val="24"/>
        </w:rPr>
        <w:t>9.   údaje o obsahu korozivních, výbušných a samozápalných látek a hořlavin v radioaktivním odpadu,</w:t>
      </w:r>
    </w:p>
    <w:p w14:paraId="31830149" w14:textId="77777777" w:rsidR="00A77B3E" w:rsidRPr="00EA5307" w:rsidRDefault="0094166B">
      <w:pPr>
        <w:pStyle w:val="24"/>
        <w:rPr>
          <w:sz w:val="24"/>
          <w:szCs w:val="24"/>
        </w:rPr>
      </w:pPr>
      <w:r w:rsidRPr="00EA5307">
        <w:rPr>
          <w:sz w:val="24"/>
          <w:szCs w:val="24"/>
        </w:rPr>
        <w:t>10.   údaje o obsahu volných kapalin v obalových souborech,</w:t>
      </w:r>
    </w:p>
    <w:p w14:paraId="09D51FDF" w14:textId="77777777" w:rsidR="00A77B3E" w:rsidRPr="00EA5307" w:rsidRDefault="0094166B">
      <w:pPr>
        <w:pStyle w:val="24"/>
        <w:rPr>
          <w:sz w:val="24"/>
          <w:szCs w:val="24"/>
        </w:rPr>
      </w:pPr>
      <w:r w:rsidRPr="00EA5307">
        <w:rPr>
          <w:sz w:val="24"/>
          <w:szCs w:val="24"/>
        </w:rPr>
        <w:t>11.   údaje o obsahu komplexotvorných činidel,</w:t>
      </w:r>
    </w:p>
    <w:p w14:paraId="50345307" w14:textId="77777777" w:rsidR="00A77B3E" w:rsidRPr="00EA5307" w:rsidRDefault="0094166B">
      <w:pPr>
        <w:pStyle w:val="24"/>
        <w:rPr>
          <w:sz w:val="24"/>
          <w:szCs w:val="24"/>
        </w:rPr>
      </w:pPr>
      <w:r w:rsidRPr="00EA5307">
        <w:rPr>
          <w:sz w:val="24"/>
          <w:szCs w:val="24"/>
        </w:rPr>
        <w:t>12.   údaje o korozivzdornosti a povrchové kontaminaci obalových souborů,</w:t>
      </w:r>
    </w:p>
    <w:p w14:paraId="0262030C" w14:textId="77777777" w:rsidR="00A77B3E" w:rsidRPr="00EA5307" w:rsidRDefault="0094166B">
      <w:pPr>
        <w:pStyle w:val="24"/>
        <w:rPr>
          <w:sz w:val="24"/>
          <w:szCs w:val="24"/>
        </w:rPr>
      </w:pPr>
      <w:r w:rsidRPr="00EA5307">
        <w:rPr>
          <w:sz w:val="24"/>
          <w:szCs w:val="24"/>
        </w:rPr>
        <w:t>13.   příkon dávkového ekvivalentu v definovaných vzdálenostech od povrchu obalových souborů a</w:t>
      </w:r>
    </w:p>
    <w:p w14:paraId="051B8C20" w14:textId="77777777" w:rsidR="00A77B3E" w:rsidRPr="00EA5307" w:rsidRDefault="0094166B">
      <w:pPr>
        <w:pStyle w:val="25"/>
        <w:rPr>
          <w:sz w:val="24"/>
          <w:szCs w:val="24"/>
        </w:rPr>
      </w:pPr>
      <w:r w:rsidRPr="00EA5307">
        <w:rPr>
          <w:sz w:val="24"/>
          <w:szCs w:val="24"/>
        </w:rPr>
        <w:t>14.   popis a zdůvodnění podmínky přijatelnosti, pokud není charakteristická vlastnost ukládaného radioaktivního odpadu limitována.</w:t>
      </w:r>
    </w:p>
    <w:p w14:paraId="0CDB53EA" w14:textId="77777777" w:rsidR="00A77B3E" w:rsidRPr="00A77504" w:rsidRDefault="0094166B">
      <w:pPr>
        <w:pStyle w:val="19"/>
      </w:pPr>
      <w:r w:rsidRPr="00A77504">
        <w:t>(5)   Úřadu musí být pravidelně zasíláno hodnocení plnění limitů a podmínek bezpečného nakládání s radioaktivním odpadem, nejméně však jednou za rok.</w:t>
      </w:r>
    </w:p>
    <w:p w14:paraId="552EE986" w14:textId="77777777" w:rsidR="00A77B3E" w:rsidRPr="00A77504" w:rsidRDefault="0094166B">
      <w:pPr>
        <w:pStyle w:val="20"/>
      </w:pPr>
      <w:r w:rsidRPr="00A77504">
        <w:t xml:space="preserve">(6)   Bezpečnostní zpráva pro úložiště radioaktivních odpadů, která je součástí dokumentace podle </w:t>
      </w:r>
      <w:hyperlink w:history="1">
        <w:r w:rsidRPr="00A77504">
          <w:t>části 1. písm. a) bodu 2</w:t>
        </w:r>
      </w:hyperlink>
      <w:r w:rsidRPr="00A77504">
        <w:t xml:space="preserve">, </w:t>
      </w:r>
      <w:hyperlink w:history="1">
        <w:r w:rsidRPr="00A77504">
          <w:t>písm. b) bodu 4</w:t>
        </w:r>
      </w:hyperlink>
      <w:r w:rsidRPr="00A77504">
        <w:t xml:space="preserve">, </w:t>
      </w:r>
      <w:hyperlink w:history="1">
        <w:r w:rsidRPr="00A77504">
          <w:t>písm. e) bodu 4</w:t>
        </w:r>
      </w:hyperlink>
      <w:r w:rsidRPr="00A77504">
        <w:t xml:space="preserve">, </w:t>
      </w:r>
      <w:hyperlink w:history="1">
        <w:r w:rsidRPr="00A77504">
          <w:t>písm. f) bodu 4</w:t>
        </w:r>
      </w:hyperlink>
      <w:r w:rsidRPr="00A77504">
        <w:t xml:space="preserve"> a </w:t>
      </w:r>
      <w:hyperlink w:history="1">
        <w:r w:rsidRPr="00A77504">
          <w:t>písm. h) bodu 5</w:t>
        </w:r>
      </w:hyperlink>
      <w:r w:rsidRPr="00A77504">
        <w:t xml:space="preserve"> a podle </w:t>
      </w:r>
      <w:hyperlink w:history="1">
        <w:r w:rsidRPr="00A77504">
          <w:t>části 3. písm. b) bodu 1 přílohy č. 1</w:t>
        </w:r>
      </w:hyperlink>
      <w:r w:rsidRPr="00A77504">
        <w:t xml:space="preserve"> </w:t>
      </w:r>
      <w:hyperlink w:history="1">
        <w:r w:rsidRPr="00A77504">
          <w:t>atomového zákona</w:t>
        </w:r>
      </w:hyperlink>
      <w:r w:rsidRPr="00A77504">
        <w:t>, musí obsahovat vyhodnocení charakterizace území k umístění tohoto jaderného zařízení. Charakterizace území spočívá v ověřování stavu geologického prostředí a úložných prostor a musí obsahovat</w:t>
      </w:r>
    </w:p>
    <w:p w14:paraId="03C1AD1A" w14:textId="77777777" w:rsidR="00A77B3E" w:rsidRPr="00A77504" w:rsidRDefault="0094166B">
      <w:pPr>
        <w:pStyle w:val="16"/>
      </w:pPr>
      <w:r w:rsidRPr="00A77504">
        <w:t>a)   výsledky základního průzkumu území k umístění jaderného zařízení,</w:t>
      </w:r>
    </w:p>
    <w:p w14:paraId="381A6EDA" w14:textId="77777777" w:rsidR="00A77B3E" w:rsidRPr="00A77504" w:rsidRDefault="0094166B">
      <w:pPr>
        <w:pStyle w:val="17"/>
      </w:pPr>
      <w:r w:rsidRPr="00A77504">
        <w:t>b)   popis normálního vývoje úložiště radioaktivního odpadu a</w:t>
      </w:r>
    </w:p>
    <w:p w14:paraId="691B61B5" w14:textId="77777777" w:rsidR="00A77B3E" w:rsidRPr="00A77504" w:rsidRDefault="0094166B">
      <w:pPr>
        <w:pStyle w:val="18"/>
      </w:pPr>
      <w:r w:rsidRPr="00A77504">
        <w:t>c)   identifikaci vlastností, událostí a procesů, které mohou narušit normální vývoj úložiště radioaktivního odpadu a mohou mít vliv na jeho bezpečnost.</w:t>
      </w:r>
    </w:p>
    <w:p w14:paraId="5A8045A7" w14:textId="77777777" w:rsidR="00A77B3E" w:rsidRPr="00A77504" w:rsidRDefault="0094166B">
      <w:pPr>
        <w:pStyle w:val="21"/>
      </w:pPr>
      <w:r w:rsidRPr="00A77504">
        <w:lastRenderedPageBreak/>
        <w:t>§ 10</w:t>
      </w:r>
    </w:p>
    <w:p w14:paraId="05FCFCE6" w14:textId="77777777" w:rsidR="00A77B3E" w:rsidRPr="00A77504" w:rsidRDefault="0094166B">
      <w:pPr>
        <w:pStyle w:val="10"/>
      </w:pPr>
      <w:r w:rsidRPr="00A77504">
        <w:t>Požadavky na rozsah a způsob vedení evidence radioaktivního odpadu a průvodního listu radioaktivního odpadu</w:t>
      </w:r>
    </w:p>
    <w:p w14:paraId="557EC63D" w14:textId="77777777" w:rsidR="00A77B3E" w:rsidRPr="00A77504" w:rsidRDefault="0094166B">
      <w:pPr>
        <w:pStyle w:val="15"/>
      </w:pPr>
      <w:r w:rsidRPr="00A77504">
        <w:t>(1)   Provozní záznamy o nakládání s radioaktivním odpadem musí být vedeny a uchovávány po dobu stanovenou v dokumentaci systému řízení. Těmito provozními záznamy jsou</w:t>
      </w:r>
    </w:p>
    <w:p w14:paraId="7B880552" w14:textId="77777777" w:rsidR="00A77B3E" w:rsidRPr="00A77504" w:rsidRDefault="0094166B">
      <w:pPr>
        <w:pStyle w:val="16"/>
      </w:pPr>
      <w:r w:rsidRPr="00A77504">
        <w:t xml:space="preserve">a)   průvodní listy vzniklého nebo převzatého radioaktivního odpadu podle </w:t>
      </w:r>
      <w:hyperlink w:history="1">
        <w:r w:rsidRPr="00A77504">
          <w:t>odstavců 6</w:t>
        </w:r>
      </w:hyperlink>
      <w:r w:rsidRPr="00A77504">
        <w:t xml:space="preserve"> a </w:t>
      </w:r>
      <w:hyperlink w:history="1">
        <w:r w:rsidRPr="00A77504">
          <w:t>7</w:t>
        </w:r>
      </w:hyperlink>
      <w:r w:rsidRPr="00A77504">
        <w:t>,</w:t>
      </w:r>
    </w:p>
    <w:p w14:paraId="2C4121F6" w14:textId="77777777" w:rsidR="00A77B3E" w:rsidRPr="00A77504" w:rsidRDefault="0094166B">
      <w:pPr>
        <w:pStyle w:val="17"/>
      </w:pPr>
      <w:r w:rsidRPr="00A77504">
        <w:t>b)   údaje o způsobu nakládání s radioaktivním odpadem a u skladovaného nebo uloženého radioaktivního odpadu navíc údaje o místě a době, kdy byl radioaktivní odpad umístěn ve skladu nebo úložišti radioaktivního odpadu,</w:t>
      </w:r>
    </w:p>
    <w:p w14:paraId="59C0A7EB" w14:textId="77777777" w:rsidR="00A77B3E" w:rsidRPr="00A77504" w:rsidRDefault="0094166B">
      <w:pPr>
        <w:pStyle w:val="17"/>
      </w:pPr>
      <w:r w:rsidRPr="00A77504">
        <w:t>c)   výsledky analýz radioaktivního odpadu a jeho obalu,</w:t>
      </w:r>
    </w:p>
    <w:p w14:paraId="4EF6BC22" w14:textId="77777777" w:rsidR="00A77B3E" w:rsidRPr="00A77504" w:rsidRDefault="0094166B">
      <w:pPr>
        <w:pStyle w:val="17"/>
      </w:pPr>
      <w:r w:rsidRPr="00A77504">
        <w:t>d)   údaje o provozu zařízení pro pracoviště, kde se nakládá s radioaktivním odpadem, včetně údajů o časovém využití zařízení, jeho odstavení, o provedených údržbách zařízení a o provozních poruchách a haváriích a způsobu jejich odstranění a</w:t>
      </w:r>
    </w:p>
    <w:p w14:paraId="6A9C556B" w14:textId="77777777" w:rsidR="00A77B3E" w:rsidRPr="00A77504" w:rsidRDefault="0094166B">
      <w:pPr>
        <w:pStyle w:val="18"/>
      </w:pPr>
      <w:r w:rsidRPr="00A77504">
        <w:t>e)   jména a příjmení pracovníků povinných zajistit bezpečný provoz zařízení pro nakládání s radioaktivním odpadem.</w:t>
      </w:r>
    </w:p>
    <w:p w14:paraId="0A85C763" w14:textId="77777777" w:rsidR="00A77B3E" w:rsidRPr="00A77504" w:rsidRDefault="0094166B">
      <w:pPr>
        <w:pStyle w:val="19"/>
      </w:pPr>
      <w:r w:rsidRPr="00A77504">
        <w:t xml:space="preserve">(2)   V případě přejímky radioaktivního odpadu se spolu s radioaktivním odpadem musí předat průvodní listy podle </w:t>
      </w:r>
      <w:hyperlink w:history="1">
        <w:r w:rsidRPr="00A77504">
          <w:t>odstavce 1 písm. a)</w:t>
        </w:r>
      </w:hyperlink>
      <w:r w:rsidRPr="00A77504">
        <w:t>.</w:t>
      </w:r>
    </w:p>
    <w:p w14:paraId="493EC874" w14:textId="77777777" w:rsidR="00A77B3E" w:rsidRPr="00A77504" w:rsidRDefault="0094166B">
      <w:pPr>
        <w:pStyle w:val="22"/>
      </w:pPr>
      <w:r w:rsidRPr="00A77504">
        <w:t xml:space="preserve">(3)   Správa musí zajišťovat provoz elektronického databázového systému radioaktivního odpadu od převzetí radioaktivního odpadu ke skladování a k uložení a musí aktualizovat a uchovávat evidenci radioaktivního odpadu. Ostatní držitelé povolení k nakládání s radioaktivním odpadem nebo původci radioaktivního odpadu musí uchovávat evidenci radioaktivního odpadu v rozsahu podle </w:t>
      </w:r>
      <w:hyperlink w:history="1">
        <w:r w:rsidRPr="00A77504">
          <w:t>odstavce 2</w:t>
        </w:r>
      </w:hyperlink>
      <w:r w:rsidRPr="00A77504">
        <w:t xml:space="preserve"> nejméně po dobu 10 let od předání nebo zneškodnění tohoto radioaktivního odpadu.</w:t>
      </w:r>
    </w:p>
    <w:p w14:paraId="089CD96B" w14:textId="6574900D" w:rsidR="00A77B3E" w:rsidRPr="00A77504" w:rsidRDefault="0094166B">
      <w:pPr>
        <w:pStyle w:val="22"/>
        <w:rPr>
          <w:strike/>
        </w:rPr>
      </w:pPr>
      <w:r w:rsidRPr="00A77504">
        <w:t>(4)   V rámci systému řízení musí být vypracován program charakterizace radioaktivního odpadu</w:t>
      </w:r>
      <w:r w:rsidR="00BE62FF" w:rsidRPr="00A77504">
        <w:rPr>
          <w:b/>
        </w:rPr>
        <w:t xml:space="preserve"> </w:t>
      </w:r>
      <w:r w:rsidRPr="00EA5307">
        <w:t xml:space="preserve">a zaveden postup přejímky nebo předání radioaktivního odpadu, včetně požadavků na průvodní list radioaktivního odpadu. </w:t>
      </w:r>
      <w:r w:rsidR="0084361D" w:rsidRPr="003F521A">
        <w:rPr>
          <w:b/>
        </w:rPr>
        <w:t>Program charakterizace radioaktivního odpadu stanovuje postupy pro určení hodnot chemických, fyzikálních a biologických parametrů radioaktivního odpadu pro po</w:t>
      </w:r>
      <w:r w:rsidR="0084361D">
        <w:rPr>
          <w:b/>
        </w:rPr>
        <w:t>třeby bezpečného nakládání</w:t>
      </w:r>
      <w:r w:rsidR="0084361D" w:rsidRPr="003F521A">
        <w:rPr>
          <w:b/>
        </w:rPr>
        <w:t>. Program obsahuje pro každý druh radioaktivního odpadu, se kterým se na pracovišti nakládá</w:t>
      </w:r>
      <w:r w:rsidR="0084361D">
        <w:rPr>
          <w:b/>
        </w:rPr>
        <w:t>,</w:t>
      </w:r>
      <w:r w:rsidR="0084361D" w:rsidRPr="003F521A">
        <w:rPr>
          <w:b/>
        </w:rPr>
        <w:t xml:space="preserve"> metodiku stanovení hodnot </w:t>
      </w:r>
      <w:r w:rsidR="0084361D">
        <w:rPr>
          <w:b/>
        </w:rPr>
        <w:t>všech parametrů</w:t>
      </w:r>
      <w:r w:rsidR="0084361D" w:rsidRPr="003F521A">
        <w:rPr>
          <w:b/>
        </w:rPr>
        <w:t xml:space="preserve"> uveden</w:t>
      </w:r>
      <w:r w:rsidR="0084361D">
        <w:rPr>
          <w:b/>
        </w:rPr>
        <w:t>ých</w:t>
      </w:r>
      <w:r w:rsidR="0084361D" w:rsidRPr="003F521A">
        <w:rPr>
          <w:b/>
        </w:rPr>
        <w:t xml:space="preserve"> v průvodním listu </w:t>
      </w:r>
      <w:r w:rsidR="0084361D">
        <w:rPr>
          <w:b/>
        </w:rPr>
        <w:t>radioaktivního odpadu</w:t>
      </w:r>
      <w:r w:rsidR="0084361D" w:rsidRPr="003F521A">
        <w:rPr>
          <w:b/>
        </w:rPr>
        <w:t xml:space="preserve">. </w:t>
      </w:r>
      <w:r w:rsidRPr="00EA5307">
        <w:t xml:space="preserve">Součástí </w:t>
      </w:r>
      <w:r w:rsidR="00657A35" w:rsidRPr="00657A35">
        <w:rPr>
          <w:b/>
        </w:rPr>
        <w:t>předání a</w:t>
      </w:r>
      <w:r w:rsidR="00657A35" w:rsidRPr="00657A35">
        <w:t xml:space="preserve"> </w:t>
      </w:r>
      <w:r w:rsidRPr="00EA5307">
        <w:t xml:space="preserve">přejímky radioaktivního odpadu musí být i postup ověření souladu vlastností </w:t>
      </w:r>
      <w:r w:rsidRPr="00657A35">
        <w:rPr>
          <w:strike/>
        </w:rPr>
        <w:t>přejímaného</w:t>
      </w:r>
      <w:r w:rsidRPr="00EA5307">
        <w:t xml:space="preserve"> </w:t>
      </w:r>
      <w:r w:rsidR="00657A35" w:rsidRPr="00657A35">
        <w:rPr>
          <w:b/>
        </w:rPr>
        <w:t>radioaktivního</w:t>
      </w:r>
      <w:r w:rsidR="00657A35">
        <w:t xml:space="preserve"> </w:t>
      </w:r>
      <w:r w:rsidRPr="00EA5307">
        <w:t xml:space="preserve">odpadu s podmínkami přijatelnosti </w:t>
      </w:r>
      <w:r w:rsidR="00657A35" w:rsidRPr="00657A35">
        <w:rPr>
          <w:b/>
        </w:rPr>
        <w:t>držitele povolení pro nakládání s radioaktivním odpadem</w:t>
      </w:r>
      <w:r w:rsidR="00657A35" w:rsidRPr="00657A35">
        <w:t xml:space="preserve"> </w:t>
      </w:r>
      <w:r w:rsidRPr="00EA5307">
        <w:t>podle stanoveného postupu.</w:t>
      </w:r>
      <w:r w:rsidR="00963CBF" w:rsidRPr="00A77504">
        <w:rPr>
          <w:b/>
        </w:rPr>
        <w:t xml:space="preserve"> </w:t>
      </w:r>
    </w:p>
    <w:p w14:paraId="044D9818" w14:textId="270C6E2E" w:rsidR="00A77B3E" w:rsidRPr="00A77504" w:rsidRDefault="0094166B">
      <w:pPr>
        <w:pStyle w:val="22"/>
      </w:pPr>
      <w:r w:rsidRPr="00A77504">
        <w:t>(</w:t>
      </w:r>
      <w:r w:rsidRPr="00EA5307">
        <w:t>5</w:t>
      </w:r>
      <w:r w:rsidRPr="00A77504">
        <w:t xml:space="preserve">)   Průvodní list radioaktivního odpadu musí provázet radioaktivní odpad při jeho každém fyzickém předání. Průvodní list radioaktivního odpadu vystavuje předávající a musí být podepsán pověřenou osobou předávajícího a přebírajícího. Průvodní list </w:t>
      </w:r>
      <w:r w:rsidRPr="00A77504">
        <w:lastRenderedPageBreak/>
        <w:t>se vystavuje pro každý obalový soubor s radioaktivním odpadem, který tvoří samostatnou manipulační jednotku.</w:t>
      </w:r>
    </w:p>
    <w:p w14:paraId="2FD0895E" w14:textId="651231C9" w:rsidR="00A77B3E" w:rsidRPr="00A77504" w:rsidRDefault="0094166B">
      <w:pPr>
        <w:pStyle w:val="20"/>
      </w:pPr>
      <w:r w:rsidRPr="00A77504">
        <w:t>(</w:t>
      </w:r>
      <w:r w:rsidRPr="00EA5307">
        <w:t>6)</w:t>
      </w:r>
      <w:r w:rsidRPr="00A77504">
        <w:t>   Průvodní list radioaktivního odpadu musí obsahovat</w:t>
      </w:r>
    </w:p>
    <w:p w14:paraId="6E329AE9" w14:textId="77777777" w:rsidR="00A77B3E" w:rsidRPr="00A77504" w:rsidRDefault="0094166B">
      <w:pPr>
        <w:pStyle w:val="16"/>
      </w:pPr>
      <w:r w:rsidRPr="00A77504">
        <w:t>a)   označení fyzikální a chemické formy a vlastností radioaktivního odpadu, nebo kód radioaktivního odpadu,</w:t>
      </w:r>
    </w:p>
    <w:p w14:paraId="266DCC97" w14:textId="77777777" w:rsidR="00A77B3E" w:rsidRPr="00A77504" w:rsidRDefault="0094166B">
      <w:pPr>
        <w:pStyle w:val="17"/>
      </w:pPr>
      <w:r w:rsidRPr="00A77504">
        <w:t xml:space="preserve">b)   u pevného odpadu jeho kategorii podle </w:t>
      </w:r>
      <w:hyperlink w:history="1">
        <w:r w:rsidRPr="00A77504">
          <w:t>§ 3 odst. 4</w:t>
        </w:r>
      </w:hyperlink>
      <w:r w:rsidRPr="00A77504">
        <w:t>,</w:t>
      </w:r>
    </w:p>
    <w:p w14:paraId="5D4E7EB7" w14:textId="77777777" w:rsidR="00A77B3E" w:rsidRPr="00A77504" w:rsidRDefault="0094166B">
      <w:pPr>
        <w:pStyle w:val="17"/>
      </w:pPr>
      <w:r w:rsidRPr="00A77504">
        <w:t>c)   popis druhu obalového souboru a zevní číselné značení umožňující obalový soubor identifikovat,</w:t>
      </w:r>
    </w:p>
    <w:p w14:paraId="276025B9" w14:textId="77777777" w:rsidR="00A77B3E" w:rsidRPr="00A77504" w:rsidRDefault="0094166B">
      <w:pPr>
        <w:pStyle w:val="17"/>
      </w:pPr>
      <w:r w:rsidRPr="00A77504">
        <w:t>d)   počet kusů a aktivitu ukládaných radionuklidových zdrojů a jejich evidenční nebo identifikační čísla,</w:t>
      </w:r>
    </w:p>
    <w:p w14:paraId="2E93EB9F" w14:textId="77777777" w:rsidR="00A77B3E" w:rsidRPr="00A77504" w:rsidRDefault="0094166B">
      <w:pPr>
        <w:pStyle w:val="17"/>
      </w:pPr>
      <w:r w:rsidRPr="00A77504">
        <w:t>e)   údaje o hmotnostní nebo objemové aktivitě a aktivitě jednotlivých radionuklidů, jejichž obsah je limitován podmínkami přijatelnosti, včetně jejich způsobu dokladování,</w:t>
      </w:r>
    </w:p>
    <w:p w14:paraId="7BC2FC30" w14:textId="77777777" w:rsidR="00A77B3E" w:rsidRPr="00A77504" w:rsidRDefault="0094166B">
      <w:pPr>
        <w:pStyle w:val="17"/>
      </w:pPr>
      <w:r w:rsidRPr="00A77504">
        <w:t>f)   údaje o hmotnostní nebo objemové aktivitě a aktivitě těch radionuklidů, které jsou obsaženy v množství vyšším než 1 % celkové aktivity, včetně jejich způsobu dokladování,</w:t>
      </w:r>
    </w:p>
    <w:p w14:paraId="0251BDF2" w14:textId="77777777" w:rsidR="00A77B3E" w:rsidRPr="00A77504" w:rsidRDefault="0094166B">
      <w:pPr>
        <w:pStyle w:val="17"/>
      </w:pPr>
      <w:r w:rsidRPr="00A77504">
        <w:t>g)   hodnotu koeficientu loužitelnosti radioaktivního odpadu upraveného k uložení, pevnosti v tlaku, obsahu nebezpečných látek a dalších parametrů, pokud jsou omezeny podmínkami přijatelnosti,</w:t>
      </w:r>
    </w:p>
    <w:p w14:paraId="14F08DCF" w14:textId="77777777" w:rsidR="00A77B3E" w:rsidRPr="00A77504" w:rsidRDefault="0094166B">
      <w:pPr>
        <w:pStyle w:val="17"/>
      </w:pPr>
      <w:r w:rsidRPr="00A77504">
        <w:t>h)   příkon dávkového ekvivalentu na povrchu obalového souboru,</w:t>
      </w:r>
    </w:p>
    <w:p w14:paraId="6B7D0E13" w14:textId="77777777" w:rsidR="00A77B3E" w:rsidRPr="00A77504" w:rsidRDefault="0094166B">
      <w:pPr>
        <w:pStyle w:val="17"/>
      </w:pPr>
      <w:r w:rsidRPr="00A77504">
        <w:t>i)   údaje o povrchové kontaminaci obalového souboru radionuklidy,</w:t>
      </w:r>
    </w:p>
    <w:p w14:paraId="3791D182" w14:textId="77777777" w:rsidR="00A77B3E" w:rsidRPr="00A77504" w:rsidRDefault="0094166B">
      <w:pPr>
        <w:pStyle w:val="17"/>
      </w:pPr>
      <w:r w:rsidRPr="00A77504">
        <w:t>j)   hmotnost radioaktivního odpadu,</w:t>
      </w:r>
    </w:p>
    <w:p w14:paraId="701F4390" w14:textId="77777777" w:rsidR="00A77B3E" w:rsidRPr="00A77504" w:rsidRDefault="0094166B">
      <w:pPr>
        <w:pStyle w:val="17"/>
      </w:pPr>
      <w:r w:rsidRPr="00A77504">
        <w:t>k)   hmotnost obalového souboru s radioaktivním odpadem,</w:t>
      </w:r>
    </w:p>
    <w:p w14:paraId="7A6FD542" w14:textId="77777777" w:rsidR="00A77B3E" w:rsidRPr="00A77504" w:rsidRDefault="0094166B">
      <w:pPr>
        <w:pStyle w:val="17"/>
      </w:pPr>
      <w:r w:rsidRPr="00A77504">
        <w:t>l)   datum nebo období plnění obalového souboru,</w:t>
      </w:r>
    </w:p>
    <w:p w14:paraId="2F553F30" w14:textId="77777777" w:rsidR="00A77B3E" w:rsidRPr="00A77504" w:rsidRDefault="0094166B">
      <w:pPr>
        <w:pStyle w:val="17"/>
      </w:pPr>
      <w:r w:rsidRPr="00A77504">
        <w:t>m)   datum vystavení průvodního listu,</w:t>
      </w:r>
    </w:p>
    <w:p w14:paraId="7465D1CD" w14:textId="77777777" w:rsidR="00A77B3E" w:rsidRPr="00A77504" w:rsidRDefault="0094166B">
      <w:pPr>
        <w:pStyle w:val="17"/>
      </w:pPr>
      <w:r w:rsidRPr="00A77504">
        <w:t>n)   obchodní firmu a identifikační číslo, bylo-li přiděleno, osoby, která radioaktivní odpad předává, a jméno, příjmení, funkci a podpis pověřeného zástupce této osoby a</w:t>
      </w:r>
    </w:p>
    <w:p w14:paraId="012E9C9D" w14:textId="77777777" w:rsidR="00A77B3E" w:rsidRPr="00A77504" w:rsidRDefault="0094166B">
      <w:pPr>
        <w:pStyle w:val="18"/>
      </w:pPr>
      <w:r w:rsidRPr="00A77504">
        <w:t>o)   obchodní firmu a identifikační číslo osoby, která radioaktivní odpad přebírá, a jméno, příjmení, funkci a podpis pověřeného zástupce této osoby.</w:t>
      </w:r>
    </w:p>
    <w:p w14:paraId="743ADF51" w14:textId="601039FD" w:rsidR="00A77B3E" w:rsidRPr="00A77504" w:rsidRDefault="0094166B">
      <w:pPr>
        <w:pStyle w:val="15"/>
      </w:pPr>
      <w:r w:rsidRPr="00A77504">
        <w:t>(</w:t>
      </w:r>
      <w:r w:rsidRPr="00EA5307">
        <w:rPr>
          <w:b/>
        </w:rPr>
        <w:t>7</w:t>
      </w:r>
      <w:r w:rsidRPr="00A77504">
        <w:t>)   K průvodnímu listu upraveného radioaktivního odpadu musí být přiložen</w:t>
      </w:r>
    </w:p>
    <w:p w14:paraId="11960DAE" w14:textId="77777777" w:rsidR="00A77B3E" w:rsidRPr="00A77504" w:rsidRDefault="0094166B">
      <w:pPr>
        <w:pStyle w:val="16"/>
      </w:pPr>
      <w:r w:rsidRPr="00A77504">
        <w:t>a)   originál nebo kopie průvodního listu radioaktivního odpadu nebo radionuklidového zdroje nebo osvědčení uzavřeného radionuklidového zdroje, které obalový soubor s radioaktivním odpadem obsahuje, pokud jsou k dispozici,</w:t>
      </w:r>
    </w:p>
    <w:p w14:paraId="449796C4" w14:textId="77777777" w:rsidR="00A77B3E" w:rsidRPr="00A77504" w:rsidRDefault="0094166B">
      <w:pPr>
        <w:pStyle w:val="17"/>
      </w:pPr>
      <w:r w:rsidRPr="00A77504">
        <w:t>b)   další údaje, které vypovídají o vlastnostech radioaktivního odpadu a způsobu nakládání s ním, a</w:t>
      </w:r>
    </w:p>
    <w:p w14:paraId="067FACC8" w14:textId="77777777" w:rsidR="00A77B3E" w:rsidRPr="00A77504" w:rsidRDefault="0094166B">
      <w:pPr>
        <w:pStyle w:val="18"/>
      </w:pPr>
      <w:r w:rsidRPr="00A77504">
        <w:t>c)   písemné prohlášení původce upraveného radioaktivního odpadu o tom, že radioaktivní odpad byl upraven v souladu s limity a podmínkami pro jeho úpravu a že splňuje podmínky přijatelnosti pro příslušné úložiště nebo sklad radioaktivního odpadu, zejména, že neobsahuje volné kapaliny, pyroforické látky, toxické látky, nebezpečné biologické látky nebo výbušné látky.</w:t>
      </w:r>
    </w:p>
    <w:p w14:paraId="6B142462" w14:textId="0A1E8E5B" w:rsidR="00A77B3E" w:rsidRPr="00A77504" w:rsidRDefault="0094166B">
      <w:pPr>
        <w:pStyle w:val="15"/>
      </w:pPr>
      <w:r w:rsidRPr="00A77504">
        <w:lastRenderedPageBreak/>
        <w:t>(</w:t>
      </w:r>
      <w:r w:rsidRPr="00EA5307">
        <w:t>8</w:t>
      </w:r>
      <w:r w:rsidRPr="00A77504">
        <w:t>)   Údaje průvodního listu musí odpovídat údajům z provozních deníků původce nebo správce skladu nebo úložiště radioaktivního odpadu. Průvodní list se vyhotovuje ve třech vyhotoveních a jeho originál a kopie musí být uloženy v různých požárních úsecích</w:t>
      </w:r>
      <w:hyperlink w:history="1">
        <w:r w:rsidRPr="00A77504">
          <w:rPr>
            <w:vertAlign w:val="superscript"/>
          </w:rPr>
          <w:t>1</w:t>
        </w:r>
        <w:r w:rsidRPr="00A77504">
          <w:t>)</w:t>
        </w:r>
      </w:hyperlink>
      <w:r w:rsidRPr="00A77504">
        <w:t>.</w:t>
      </w:r>
    </w:p>
    <w:p w14:paraId="7EC4B87C" w14:textId="77777777" w:rsidR="00A77B3E" w:rsidRPr="00A77504" w:rsidRDefault="0094166B">
      <w:pPr>
        <w:pStyle w:val="7"/>
      </w:pPr>
      <w:r w:rsidRPr="00A77504">
        <w:t>ČÁST PÁTÁ</w:t>
      </w:r>
    </w:p>
    <w:p w14:paraId="5BE67B09" w14:textId="77777777" w:rsidR="00A77B3E" w:rsidRPr="00A77504" w:rsidRDefault="0094166B">
      <w:pPr>
        <w:pStyle w:val="8"/>
      </w:pPr>
      <w:r w:rsidRPr="00A77504">
        <w:t>VYŘAZOVÁNÍ Z PROVOZU JADERNÉHO ZAŘÍZENÍ NEBO PRACOVIŠTĚ III. KATEGORIE NEBO PRACOVIŠTĚ IV. KATEGORIE</w:t>
      </w:r>
    </w:p>
    <w:p w14:paraId="340AEA34" w14:textId="77777777" w:rsidR="00A77B3E" w:rsidRPr="00A77504" w:rsidRDefault="0094166B">
      <w:pPr>
        <w:pStyle w:val="9"/>
      </w:pPr>
      <w:r w:rsidRPr="00A77504">
        <w:t>§ 11</w:t>
      </w:r>
    </w:p>
    <w:p w14:paraId="21C78FE1" w14:textId="77777777" w:rsidR="00A77B3E" w:rsidRPr="00A77504" w:rsidRDefault="0094166B">
      <w:pPr>
        <w:pStyle w:val="10"/>
      </w:pPr>
      <w:r w:rsidRPr="00A77504">
        <w:t>Rozsah a způsob vyřazování z provozu</w:t>
      </w:r>
    </w:p>
    <w:p w14:paraId="7FE76D0C" w14:textId="77777777" w:rsidR="00A77B3E" w:rsidRPr="00A77504" w:rsidRDefault="0094166B">
      <w:pPr>
        <w:pStyle w:val="19"/>
      </w:pPr>
      <w:r w:rsidRPr="00A77504">
        <w:t>(1)   Kromě postupného vyřazování z provozu je dalším způsobem vyřazování z provozu jaderného zařízení nebo pracoviště III. kategorie nebo pracoviště IV. kategorie okamžité vyřazování z provozu, a to tak, že se vyřazování z provozu musí provádět plynule v nepřetržitém sledu od okamžiku jeho zahájení do jeho ukončení.</w:t>
      </w:r>
    </w:p>
    <w:p w14:paraId="6C4F5C0B" w14:textId="77777777" w:rsidR="00A77B3E" w:rsidRPr="00A77504" w:rsidRDefault="0094166B">
      <w:pPr>
        <w:pStyle w:val="22"/>
      </w:pPr>
      <w:r w:rsidRPr="00A77504">
        <w:t>(2)   V případě postupného vyřazování z provozu jaderného zařízení nebo pracoviště III. kategorie nebo pracoviště IV. kategorie musí držitel povolení k vyřazování z provozu mít i pro toto období zavedený program kontrol a údržby, systémů, konstrukcí a komponent tak, aby nebyly negativně ovlivněny další etapy vyřazování z provozu.</w:t>
      </w:r>
    </w:p>
    <w:p w14:paraId="3B8B0769" w14:textId="77777777" w:rsidR="00A77B3E" w:rsidRPr="00A77504" w:rsidRDefault="0094166B">
      <w:pPr>
        <w:pStyle w:val="22"/>
      </w:pPr>
      <w:r w:rsidRPr="00A77504">
        <w:t>(3)   Jednotlivé etapy vyřazování z provozu musí být ukončeny zajištěním ochranných bariér dosud nevyřazených systémů, konstrukcí a komponent jaderného zařízení nebo pracoviště III. kategorie nebo pracoviště IV. kategorie proti úniku radionuklidů do životního prostředí.</w:t>
      </w:r>
    </w:p>
    <w:p w14:paraId="5FA812E5" w14:textId="77777777" w:rsidR="00A77B3E" w:rsidRPr="00A77504" w:rsidRDefault="0094166B">
      <w:pPr>
        <w:pStyle w:val="22"/>
      </w:pPr>
      <w:r w:rsidRPr="00A77504">
        <w:t>(4)   Při provádění dekontaminačních prací před zahájením vyřazování z provozu a v jeho průběhu musí být analyzovány záznamy o monitorování radiační situace na pracovišti, prováděn průzkum radiační situace na pracovišti, měření inventáře radioaktivních látek a nebezpečných látek a stanoveno místo jejich výskytu. Výsledky analýz, průzkumu a měření musí být zapracovány a dokumentovány, například v 3D modelu jaderného zařízení nebo pracoviště III. kategorie nebo pracoviště IV. kategorie.</w:t>
      </w:r>
    </w:p>
    <w:p w14:paraId="4DE9CD88" w14:textId="77777777" w:rsidR="00A77B3E" w:rsidRPr="00A77504" w:rsidRDefault="0094166B">
      <w:pPr>
        <w:pStyle w:val="20"/>
      </w:pPr>
      <w:r w:rsidRPr="00A77504">
        <w:t>(5)   Pro pracoviště III. kategorie musí být při vyřazování z provozu splněny tyto požadavky:</w:t>
      </w:r>
    </w:p>
    <w:p w14:paraId="1D7EBB4A" w14:textId="77777777" w:rsidR="00A77B3E" w:rsidRPr="00A77504" w:rsidRDefault="0094166B">
      <w:pPr>
        <w:pStyle w:val="16"/>
      </w:pPr>
      <w:r w:rsidRPr="00A77504">
        <w:t>a)   stanovení technických a organizačních opatření umožňujících provádět vyřazování z provozu,</w:t>
      </w:r>
    </w:p>
    <w:p w14:paraId="21E3DA67" w14:textId="77777777" w:rsidR="00A77B3E" w:rsidRPr="00A77504" w:rsidRDefault="0094166B">
      <w:pPr>
        <w:pStyle w:val="17"/>
      </w:pPr>
      <w:r w:rsidRPr="00A77504">
        <w:t>b)   stanovení časového harmonogramu pro jednotlivé způsoby vyřazování z provozu,</w:t>
      </w:r>
    </w:p>
    <w:p w14:paraId="3D3E7710" w14:textId="77777777" w:rsidR="00A77B3E" w:rsidRPr="00A77504" w:rsidRDefault="0094166B">
      <w:pPr>
        <w:pStyle w:val="17"/>
      </w:pPr>
      <w:r w:rsidRPr="00A77504">
        <w:t>c)   stanovení požadavků na konečný stav pracoviště po ukončení všech činností v rámci vyřazování z provozu,</w:t>
      </w:r>
    </w:p>
    <w:p w14:paraId="206A6BE5" w14:textId="77777777" w:rsidR="00A77B3E" w:rsidRPr="00A77504" w:rsidRDefault="0094166B">
      <w:pPr>
        <w:pStyle w:val="17"/>
      </w:pPr>
      <w:r w:rsidRPr="00A77504">
        <w:t>d)   stanovení množství materiálu, s nímž bude nakládáno v průběhu vyřazování z provozu,</w:t>
      </w:r>
    </w:p>
    <w:p w14:paraId="2DB9E3D2" w14:textId="77777777" w:rsidR="00A77B3E" w:rsidRPr="00A77504" w:rsidRDefault="0094166B">
      <w:pPr>
        <w:pStyle w:val="17"/>
      </w:pPr>
      <w:r w:rsidRPr="00A77504">
        <w:lastRenderedPageBreak/>
        <w:t>e)   stanovení způsobů omezení kontaminace v důsledku průsaků a netěsností,</w:t>
      </w:r>
    </w:p>
    <w:p w14:paraId="4F65A889" w14:textId="77777777" w:rsidR="00A77B3E" w:rsidRPr="00A77504" w:rsidRDefault="0094166B">
      <w:pPr>
        <w:pStyle w:val="17"/>
      </w:pPr>
      <w:r w:rsidRPr="00A77504">
        <w:t>f)   stanovení požadavků na technická a organizační opatření k provádění dekontaminace,</w:t>
      </w:r>
    </w:p>
    <w:p w14:paraId="09FF60EC" w14:textId="77777777" w:rsidR="00A77B3E" w:rsidRPr="00A77504" w:rsidRDefault="0094166B">
      <w:pPr>
        <w:pStyle w:val="17"/>
      </w:pPr>
      <w:r w:rsidRPr="00A77504">
        <w:t>g)   omezení používání nebezpečných látek na nejnižší rozumně dosažitelnou míru,</w:t>
      </w:r>
    </w:p>
    <w:p w14:paraId="2535E659" w14:textId="77777777" w:rsidR="00A77B3E" w:rsidRPr="00A77504" w:rsidRDefault="0094166B">
      <w:pPr>
        <w:pStyle w:val="17"/>
      </w:pPr>
      <w:r w:rsidRPr="00A77504">
        <w:t>h)   zajištění snadného přístupu ke kontaminovaným místům,</w:t>
      </w:r>
    </w:p>
    <w:p w14:paraId="1FD2A90B" w14:textId="77777777" w:rsidR="00A77B3E" w:rsidRPr="00A77504" w:rsidRDefault="0094166B">
      <w:pPr>
        <w:pStyle w:val="17"/>
      </w:pPr>
      <w:r w:rsidRPr="00A77504">
        <w:t>i)   zohlednění vazby na jiná pracoviště se zdrojem ionizujícího záření nacházející se na stejném území a</w:t>
      </w:r>
    </w:p>
    <w:p w14:paraId="6FABD420" w14:textId="77777777" w:rsidR="00A77B3E" w:rsidRPr="00A77504" w:rsidRDefault="0094166B">
      <w:pPr>
        <w:pStyle w:val="18"/>
      </w:pPr>
      <w:r w:rsidRPr="00A77504">
        <w:t>j)   stanovení opatření pro uchovávání dokumentace a sběr dat z provozu pracoviště pro potřeby vyřazování z provozu.</w:t>
      </w:r>
    </w:p>
    <w:p w14:paraId="2DF5B441" w14:textId="77777777" w:rsidR="00A77B3E" w:rsidRPr="00A77504" w:rsidRDefault="0094166B">
      <w:pPr>
        <w:pStyle w:val="21"/>
      </w:pPr>
      <w:r w:rsidRPr="00A77504">
        <w:t>§ 12</w:t>
      </w:r>
    </w:p>
    <w:p w14:paraId="4610F95B" w14:textId="77777777" w:rsidR="00A77B3E" w:rsidRPr="00A77504" w:rsidRDefault="0094166B">
      <w:pPr>
        <w:pStyle w:val="10"/>
      </w:pPr>
      <w:r w:rsidRPr="00A77504">
        <w:t>Rozsah a způsob ukončení vyřazování z provozu</w:t>
      </w:r>
    </w:p>
    <w:p w14:paraId="143AE670" w14:textId="77777777" w:rsidR="00A77B3E" w:rsidRPr="00A77504" w:rsidRDefault="0094166B">
      <w:pPr>
        <w:pStyle w:val="19"/>
      </w:pPr>
      <w:r w:rsidRPr="00A77504">
        <w:t xml:space="preserve">(1)   V případě, že území, na kterém se nachází jaderné zařízení nebo pracoviště III. kategorie nebo pracoviště IV. kategorie a systémy, konstrukce a komponenty těchto zařízení nebo pracovišť, nemůže být uvedeno do stavu umožňujícího jeho využití bez omezení, musí být držitelem povolení k vyřazování z provozu posouzena jejich dlouhodobá bezpečnost a držitel povolení poté přijme přiměřená opatření pro její zajištění. Náklady na financování těchto opatření jsou součástí nákladů na vyřazování z provozu podle </w:t>
      </w:r>
      <w:hyperlink w:history="1">
        <w:r w:rsidRPr="00A77504">
          <w:t>části 1. písm. e) bodu 12</w:t>
        </w:r>
      </w:hyperlink>
      <w:r w:rsidRPr="00A77504">
        <w:t xml:space="preserve">, </w:t>
      </w:r>
      <w:hyperlink w:history="1">
        <w:r w:rsidRPr="00A77504">
          <w:t>písm. f) bodu 16</w:t>
        </w:r>
      </w:hyperlink>
      <w:r w:rsidRPr="00A77504">
        <w:t xml:space="preserve"> a </w:t>
      </w:r>
      <w:hyperlink w:history="1">
        <w:r w:rsidRPr="00A77504">
          <w:t>části 2. písm. b) bodu 11 přílohy č. 1</w:t>
        </w:r>
      </w:hyperlink>
      <w:r w:rsidRPr="00A77504">
        <w:t xml:space="preserve"> </w:t>
      </w:r>
      <w:hyperlink w:history="1">
        <w:r w:rsidRPr="00A77504">
          <w:t>atomového zákona</w:t>
        </w:r>
      </w:hyperlink>
      <w:r w:rsidRPr="00A77504">
        <w:t>.</w:t>
      </w:r>
    </w:p>
    <w:p w14:paraId="32A70A04" w14:textId="77777777" w:rsidR="00A77B3E" w:rsidRPr="00A77504" w:rsidRDefault="0094166B">
      <w:pPr>
        <w:pStyle w:val="20"/>
      </w:pPr>
      <w:r w:rsidRPr="00A77504">
        <w:t>(2)   V případě, že k ukončení provozu dojde v podmínkách radiační mimořádné události, musí být přehodnocen původní plán vyřazování z provozu a opětně posouzen způsob tvorby finančních prostředků na vyřazování z provozu s ohledem na tuto skutečnost.</w:t>
      </w:r>
    </w:p>
    <w:p w14:paraId="4D37FF30" w14:textId="77777777" w:rsidR="00A77B3E" w:rsidRPr="00A77504" w:rsidRDefault="0094166B">
      <w:pPr>
        <w:pStyle w:val="21"/>
      </w:pPr>
      <w:r w:rsidRPr="00A77504">
        <w:t>§ 13</w:t>
      </w:r>
    </w:p>
    <w:p w14:paraId="7845B611" w14:textId="77777777" w:rsidR="00A77B3E" w:rsidRPr="00A77504" w:rsidRDefault="0094166B">
      <w:pPr>
        <w:pStyle w:val="10"/>
      </w:pPr>
      <w:r w:rsidRPr="00A77504">
        <w:t>Požadavky na obsah dokumentace pro povolované činnosti</w:t>
      </w:r>
    </w:p>
    <w:p w14:paraId="25669E04" w14:textId="77777777" w:rsidR="00A77B3E" w:rsidRPr="00A77504" w:rsidRDefault="0094166B">
      <w:pPr>
        <w:pStyle w:val="15"/>
      </w:pPr>
      <w:r w:rsidRPr="00A77504">
        <w:t>(1)   Koncepce bezpečného ukončení provozu jaderného zařízení nebo pracoviště IV. kategorie musí být v souladu s koncepcí nakládání s radioaktivním odpadem a vyhořelým jaderným palivem a musí obsahovat</w:t>
      </w:r>
    </w:p>
    <w:p w14:paraId="6CC8D265" w14:textId="77777777" w:rsidR="00A77B3E" w:rsidRPr="00A77504" w:rsidRDefault="0094166B">
      <w:pPr>
        <w:pStyle w:val="16"/>
      </w:pPr>
      <w:r w:rsidRPr="00A77504">
        <w:t>a)   varianty způsobů vyřazování z provozu, přičemž způsob okamžitého vyřazování je vždy součástí těchto variant, a zdůvodnění navrhovaného způsobu vyřazování z provozu,</w:t>
      </w:r>
    </w:p>
    <w:p w14:paraId="6F3C6FD0" w14:textId="77777777" w:rsidR="00A77B3E" w:rsidRPr="00A77504" w:rsidRDefault="0094166B">
      <w:pPr>
        <w:pStyle w:val="17"/>
      </w:pPr>
      <w:r w:rsidRPr="00A77504">
        <w:t>b)   časový rámec vyřazování z provozu,</w:t>
      </w:r>
    </w:p>
    <w:p w14:paraId="7C9A79F7" w14:textId="77777777" w:rsidR="00A77B3E" w:rsidRPr="00A77504" w:rsidRDefault="0094166B">
      <w:pPr>
        <w:pStyle w:val="17"/>
      </w:pPr>
      <w:r w:rsidRPr="00A77504">
        <w:t>c)   popis konečného stavu území a systémů, konstrukcí a komponent po ukončení vyřazování z provozu,</w:t>
      </w:r>
    </w:p>
    <w:p w14:paraId="4D45FF3A" w14:textId="77777777" w:rsidR="00A77B3E" w:rsidRPr="00A77504" w:rsidRDefault="0094166B">
      <w:pPr>
        <w:pStyle w:val="17"/>
      </w:pPr>
      <w:r w:rsidRPr="00A77504">
        <w:t>d)   způsob omezení množství komponent a objemu stavebního materiálu, které budou v průběhu vyřazování z provozu zneškodňovány,</w:t>
      </w:r>
    </w:p>
    <w:p w14:paraId="115D2FB6" w14:textId="77777777" w:rsidR="00A77B3E" w:rsidRPr="009B70C3" w:rsidRDefault="0094166B">
      <w:pPr>
        <w:pStyle w:val="18"/>
        <w:rPr>
          <w:szCs w:val="24"/>
        </w:rPr>
      </w:pPr>
      <w:r w:rsidRPr="00A77504">
        <w:t xml:space="preserve">e)   způsob omezení možnosti úniku radioaktivních látek v důsledku průsaků a </w:t>
      </w:r>
      <w:r w:rsidRPr="009B70C3">
        <w:rPr>
          <w:szCs w:val="24"/>
        </w:rPr>
        <w:t>netěsností, a to</w:t>
      </w:r>
    </w:p>
    <w:p w14:paraId="3EFC1237" w14:textId="77777777" w:rsidR="00A77B3E" w:rsidRPr="009B70C3" w:rsidRDefault="0094166B">
      <w:pPr>
        <w:pStyle w:val="23"/>
        <w:rPr>
          <w:sz w:val="24"/>
          <w:szCs w:val="24"/>
        </w:rPr>
      </w:pPr>
      <w:r w:rsidRPr="009B70C3">
        <w:rPr>
          <w:sz w:val="24"/>
          <w:szCs w:val="24"/>
        </w:rPr>
        <w:lastRenderedPageBreak/>
        <w:t>1.   omezením počtu vestavěných potrubních kanálů v podlahách a stěnách,</w:t>
      </w:r>
    </w:p>
    <w:p w14:paraId="67538B30" w14:textId="77777777" w:rsidR="00A77B3E" w:rsidRPr="009B70C3" w:rsidRDefault="0094166B">
      <w:pPr>
        <w:pStyle w:val="24"/>
        <w:rPr>
          <w:sz w:val="24"/>
          <w:szCs w:val="24"/>
        </w:rPr>
      </w:pPr>
      <w:r w:rsidRPr="009B70C3">
        <w:rPr>
          <w:sz w:val="24"/>
          <w:szCs w:val="24"/>
        </w:rPr>
        <w:t>2.   omezením používání podzemních nádrží, jímek a odtokových kanálů pro radioaktivní látky,</w:t>
      </w:r>
    </w:p>
    <w:p w14:paraId="0B0FAE05" w14:textId="77777777" w:rsidR="00A77B3E" w:rsidRPr="009B70C3" w:rsidRDefault="0094166B">
      <w:pPr>
        <w:pStyle w:val="24"/>
        <w:rPr>
          <w:sz w:val="24"/>
          <w:szCs w:val="24"/>
        </w:rPr>
      </w:pPr>
      <w:r w:rsidRPr="009B70C3">
        <w:rPr>
          <w:sz w:val="24"/>
          <w:szCs w:val="24"/>
        </w:rPr>
        <w:t>3.   oddělením technologických systémů pracujících s radioaktivními a neradioaktivními látkami,</w:t>
      </w:r>
    </w:p>
    <w:p w14:paraId="7393B9C6" w14:textId="77777777" w:rsidR="00A77B3E" w:rsidRPr="009B70C3" w:rsidRDefault="0094166B">
      <w:pPr>
        <w:pStyle w:val="24"/>
        <w:rPr>
          <w:sz w:val="24"/>
          <w:szCs w:val="24"/>
        </w:rPr>
      </w:pPr>
      <w:r w:rsidRPr="009B70C3">
        <w:rPr>
          <w:sz w:val="24"/>
          <w:szCs w:val="24"/>
        </w:rPr>
        <w:t>4.   upřednostněním přímých potrubních tras pro omezení tvorby úsad</w:t>
      </w:r>
      <w:r w:rsidR="00C279BE" w:rsidRPr="009B70C3">
        <w:rPr>
          <w:b/>
          <w:sz w:val="24"/>
          <w:szCs w:val="24"/>
        </w:rPr>
        <w:t>,</w:t>
      </w:r>
      <w:r w:rsidRPr="009B70C3">
        <w:rPr>
          <w:b/>
          <w:sz w:val="24"/>
          <w:szCs w:val="24"/>
        </w:rPr>
        <w:t xml:space="preserve"> </w:t>
      </w:r>
      <w:r w:rsidRPr="009B70C3">
        <w:rPr>
          <w:strike/>
          <w:sz w:val="24"/>
          <w:szCs w:val="24"/>
        </w:rPr>
        <w:t>a</w:t>
      </w:r>
    </w:p>
    <w:p w14:paraId="054AD778" w14:textId="77777777" w:rsidR="00A77B3E" w:rsidRPr="001B7BB7" w:rsidRDefault="0094166B" w:rsidP="001B7BB7">
      <w:pPr>
        <w:pStyle w:val="24"/>
        <w:rPr>
          <w:sz w:val="24"/>
          <w:szCs w:val="24"/>
        </w:rPr>
      </w:pPr>
      <w:r w:rsidRPr="009B70C3">
        <w:rPr>
          <w:sz w:val="24"/>
          <w:szCs w:val="24"/>
        </w:rPr>
        <w:t>5.   podle možnosti nepoužíváním pravoúhlých potrubních kolen a T kusů v případě, že přímé potrubní trasy nelze využít</w:t>
      </w:r>
      <w:r w:rsidRPr="00366B57">
        <w:rPr>
          <w:strike/>
          <w:sz w:val="24"/>
          <w:szCs w:val="24"/>
        </w:rPr>
        <w:t>,</w:t>
      </w:r>
      <w:r w:rsidR="00C279BE" w:rsidRPr="00366B57">
        <w:rPr>
          <w:strike/>
          <w:sz w:val="24"/>
          <w:szCs w:val="24"/>
        </w:rPr>
        <w:t xml:space="preserve"> </w:t>
      </w:r>
      <w:r w:rsidR="00C279BE" w:rsidRPr="007C2652">
        <w:rPr>
          <w:b/>
          <w:sz w:val="24"/>
          <w:szCs w:val="24"/>
        </w:rPr>
        <w:t>a</w:t>
      </w:r>
    </w:p>
    <w:p w14:paraId="2338D7DC" w14:textId="77777777" w:rsidR="00C279BE" w:rsidRPr="007C2652" w:rsidRDefault="00C279BE" w:rsidP="001B7BB7">
      <w:pPr>
        <w:pStyle w:val="24"/>
        <w:rPr>
          <w:b/>
          <w:sz w:val="24"/>
          <w:szCs w:val="24"/>
        </w:rPr>
      </w:pPr>
      <w:r w:rsidRPr="007C2652">
        <w:rPr>
          <w:b/>
          <w:sz w:val="24"/>
          <w:szCs w:val="24"/>
        </w:rPr>
        <w:t>6.   filtrací kontaminovaného prachu v ovzduší,</w:t>
      </w:r>
    </w:p>
    <w:p w14:paraId="56BDCE6A" w14:textId="77777777" w:rsidR="00A77B3E" w:rsidRPr="00997F5E" w:rsidRDefault="0094166B">
      <w:pPr>
        <w:pStyle w:val="26"/>
        <w:rPr>
          <w:szCs w:val="24"/>
        </w:rPr>
      </w:pPr>
      <w:r w:rsidRPr="00997F5E">
        <w:rPr>
          <w:szCs w:val="24"/>
        </w:rPr>
        <w:t>f)   v případě jaderného zařízení s jaderným reaktorem</w:t>
      </w:r>
    </w:p>
    <w:p w14:paraId="4AA49AE3" w14:textId="77777777" w:rsidR="00A77B3E" w:rsidRPr="00997F5E" w:rsidRDefault="0094166B">
      <w:pPr>
        <w:pStyle w:val="23"/>
        <w:rPr>
          <w:sz w:val="24"/>
          <w:szCs w:val="24"/>
        </w:rPr>
      </w:pPr>
      <w:r w:rsidRPr="00997F5E">
        <w:rPr>
          <w:sz w:val="24"/>
          <w:szCs w:val="24"/>
        </w:rPr>
        <w:t>1.   volbu vhodného materiálového složení konstrukčních částí jaderného reaktoru a primárního okruhu jaderného reaktoru, které jsou přímo vystaveny neutronovému toku nebo jsou ve styku s chladivem jaderného reaktoru a jsou zdrojem indukované aktivity, a</w:t>
      </w:r>
    </w:p>
    <w:p w14:paraId="27D6E343" w14:textId="77777777" w:rsidR="00A77B3E" w:rsidRPr="00997F5E" w:rsidRDefault="0094166B">
      <w:pPr>
        <w:pStyle w:val="25"/>
        <w:rPr>
          <w:sz w:val="24"/>
          <w:szCs w:val="24"/>
        </w:rPr>
      </w:pPr>
      <w:r w:rsidRPr="00997F5E">
        <w:rPr>
          <w:sz w:val="24"/>
          <w:szCs w:val="24"/>
        </w:rPr>
        <w:t>2.   aplikaci vhodných chemických režimů, které povedou ke stabilizaci korozních vrstev materiálů primárního okruhu jaderného reaktoru a k omezení indukované aktivity,</w:t>
      </w:r>
    </w:p>
    <w:p w14:paraId="79D95149" w14:textId="77777777" w:rsidR="00A77B3E" w:rsidRPr="00A77504" w:rsidRDefault="0094166B">
      <w:pPr>
        <w:pStyle w:val="16"/>
      </w:pPr>
      <w:r w:rsidRPr="00A77504">
        <w:t>g)   v případě jaderného zařízení bez jaderného reaktoru volbu vhodného materiálového složení konstrukčních částí, které jsou vystaveny přímo neutronovému toku a jsou zdrojem indukované aktivity,</w:t>
      </w:r>
    </w:p>
    <w:p w14:paraId="21105675" w14:textId="77777777" w:rsidR="00A77B3E" w:rsidRPr="00A77504" w:rsidRDefault="0094166B">
      <w:pPr>
        <w:pStyle w:val="17"/>
      </w:pPr>
      <w:r w:rsidRPr="00A77504">
        <w:t>h)   popis způsobu zamezení kontaminace betonu radioaktivními látkami v případě netěsností a zamezení degradačním mechanizmům na rozhraní kov a beton,</w:t>
      </w:r>
    </w:p>
    <w:p w14:paraId="0AD18094" w14:textId="77777777" w:rsidR="00A77B3E" w:rsidRPr="00A77504" w:rsidRDefault="0094166B">
      <w:pPr>
        <w:pStyle w:val="17"/>
      </w:pPr>
      <w:r w:rsidRPr="00A77504">
        <w:t>i)   popis způsobu omezení používání nebezpečných látek,</w:t>
      </w:r>
    </w:p>
    <w:p w14:paraId="223E587A" w14:textId="77777777" w:rsidR="00A77B3E" w:rsidRPr="00A77504" w:rsidRDefault="0094166B">
      <w:pPr>
        <w:pStyle w:val="17"/>
      </w:pPr>
      <w:r w:rsidRPr="00A77504">
        <w:t>j)   popis způsobu provedení povrchových úprav, které umožní snadnou dekontaminaci a zabrání průsakům kontaminantu,</w:t>
      </w:r>
    </w:p>
    <w:p w14:paraId="4CD50853" w14:textId="77777777" w:rsidR="00A77B3E" w:rsidRPr="00A77504" w:rsidRDefault="0094166B">
      <w:pPr>
        <w:pStyle w:val="17"/>
      </w:pPr>
      <w:r w:rsidRPr="00A77504">
        <w:t>k)   popis snadného přístupu ke kontaminovaným zařízením a jejich snadné demontáže,</w:t>
      </w:r>
    </w:p>
    <w:p w14:paraId="23AD4759" w14:textId="77777777" w:rsidR="00A77B3E" w:rsidRPr="00A77504" w:rsidRDefault="0094166B">
      <w:pPr>
        <w:pStyle w:val="17"/>
      </w:pPr>
      <w:r w:rsidRPr="00A77504">
        <w:t>l)   popis způsobu dekontaminace pomocí dálkových manipulací a</w:t>
      </w:r>
    </w:p>
    <w:p w14:paraId="4996EA16" w14:textId="77777777" w:rsidR="00A77B3E" w:rsidRPr="00A77504" w:rsidRDefault="0094166B">
      <w:pPr>
        <w:pStyle w:val="18"/>
      </w:pPr>
      <w:r w:rsidRPr="00A77504">
        <w:t>m)   popis systému uchovávání dokumentace a sběru dat z provozu pro potřeby vyřazování z provozu.</w:t>
      </w:r>
    </w:p>
    <w:p w14:paraId="3D9F3625" w14:textId="77777777" w:rsidR="00A77B3E" w:rsidRPr="00A77504" w:rsidRDefault="0094166B">
      <w:pPr>
        <w:pStyle w:val="15"/>
      </w:pPr>
      <w:r w:rsidRPr="00A77504">
        <w:t>(2)   Koncepce bezpečného ukončení provozu povolovaného zařízení nebo pracoviště IV. kategorie musí obsahovat</w:t>
      </w:r>
    </w:p>
    <w:p w14:paraId="1FECEF5A" w14:textId="77777777" w:rsidR="00A77B3E" w:rsidRPr="00A77504" w:rsidRDefault="0094166B">
      <w:pPr>
        <w:pStyle w:val="16"/>
      </w:pPr>
      <w:r w:rsidRPr="00A77504">
        <w:t>a)   určení a zařazení stávajících systémů, konstrukcí a komponent do bezpečnostních tříd, které budou využívány i při vyřazování z provozu,</w:t>
      </w:r>
    </w:p>
    <w:p w14:paraId="5FA7153A" w14:textId="77777777" w:rsidR="00A77B3E" w:rsidRPr="00A77504" w:rsidRDefault="0094166B">
      <w:pPr>
        <w:pStyle w:val="17"/>
      </w:pPr>
      <w:r w:rsidRPr="00A77504">
        <w:t>b)   popis a požadavky na nové systémy, konstrukce a komponenty, pokud možno ověřené a určené pouze pro vyřazování z provozu a pro nakládání s radioaktivním odpadem,</w:t>
      </w:r>
    </w:p>
    <w:p w14:paraId="27E6417E" w14:textId="77777777" w:rsidR="00A77B3E" w:rsidRPr="00A77504" w:rsidRDefault="0094166B">
      <w:pPr>
        <w:pStyle w:val="17"/>
      </w:pPr>
      <w:r w:rsidRPr="00A77504">
        <w:t>c)   zohlednění existence dalších jaderných zařízení nebo pracovišť nacházejících se v jeho blízkosti a vazby na ně,</w:t>
      </w:r>
    </w:p>
    <w:p w14:paraId="476B3612" w14:textId="77777777" w:rsidR="00A77B3E" w:rsidRPr="00A77504" w:rsidRDefault="0094166B">
      <w:pPr>
        <w:pStyle w:val="17"/>
      </w:pPr>
      <w:r w:rsidRPr="00A77504">
        <w:t xml:space="preserve">d)   popis fyzického stavu jaderného zařízení nebo pracoviště IV. kategorie po jednotlivých etapách vyřazování z provozu, včetně předpokládané stability </w:t>
      </w:r>
      <w:r w:rsidRPr="00A77504">
        <w:lastRenderedPageBreak/>
        <w:t>staveb, technologických systémů, konstrukcí a komponent, a jeho kontaminace radioaktivními látkami,</w:t>
      </w:r>
    </w:p>
    <w:p w14:paraId="77062C53" w14:textId="77777777" w:rsidR="00A77B3E" w:rsidRPr="00A77504" w:rsidRDefault="0094166B">
      <w:pPr>
        <w:pStyle w:val="17"/>
      </w:pPr>
      <w:r w:rsidRPr="00A77504">
        <w:t>e)   časový harmonogram vyřazování z provozu a předpokládaný způsob využití jaderného zařízení nebo pracoviště IV. kategorie po ukončení provozu v souladu s územně plánovací dokumentací,</w:t>
      </w:r>
    </w:p>
    <w:p w14:paraId="42DF598C" w14:textId="77777777" w:rsidR="00A77B3E" w:rsidRPr="00A77504" w:rsidRDefault="0094166B">
      <w:pPr>
        <w:pStyle w:val="17"/>
      </w:pPr>
      <w:r w:rsidRPr="00A77504">
        <w:t>f)   popis systémů, konstrukcí a komponent, o nichž se předpokládá, že budou použity při vyřazování z provozu, včetně dekontaminace, demontáže a demolice, jakož i možnosti technických operací s dálkovým ovládáním,</w:t>
      </w:r>
    </w:p>
    <w:p w14:paraId="0D7B3132" w14:textId="77777777" w:rsidR="00A77B3E" w:rsidRPr="00A77504" w:rsidRDefault="0094166B">
      <w:pPr>
        <w:pStyle w:val="17"/>
      </w:pPr>
      <w:r w:rsidRPr="00A77504">
        <w:t>g)   popis organizační přípravy a personálního zajištění vyřazování z provozu,</w:t>
      </w:r>
    </w:p>
    <w:p w14:paraId="4A1AFCC4" w14:textId="77777777" w:rsidR="00A77B3E" w:rsidRPr="00A77504" w:rsidRDefault="0094166B">
      <w:pPr>
        <w:pStyle w:val="17"/>
      </w:pPr>
      <w:r w:rsidRPr="00A77504">
        <w:t>h)   způsob nakládání s vyhořelým jaderným palivem a radioaktivním odpadem, jeho umístění, složení a množství, popis jeho přepravy, zpracování, úpravy, skladování a ukládání, včetně zabezpečení minimalizace tvorby radioaktivního odpadu z vyřazování z provozu,</w:t>
      </w:r>
    </w:p>
    <w:p w14:paraId="085FCE7D" w14:textId="77777777" w:rsidR="00A77B3E" w:rsidRPr="00A77504" w:rsidRDefault="0094166B">
      <w:pPr>
        <w:pStyle w:val="17"/>
      </w:pPr>
      <w:r w:rsidRPr="00A77504">
        <w:t>i)   způsob opakovaného použití a recyklace vyřazovaných materiálů, systémů, konstrukcí a komponent,</w:t>
      </w:r>
    </w:p>
    <w:p w14:paraId="5E81385F" w14:textId="77777777" w:rsidR="00A77B3E" w:rsidRPr="00A77504" w:rsidRDefault="0094166B">
      <w:pPr>
        <w:pStyle w:val="17"/>
      </w:pPr>
      <w:r w:rsidRPr="00A77504">
        <w:t>j)   bezpečnostní rozbory vyřazování z provozu,</w:t>
      </w:r>
    </w:p>
    <w:p w14:paraId="1E5C7FBD" w14:textId="77777777" w:rsidR="00A77B3E" w:rsidRPr="00A77504" w:rsidRDefault="0094166B">
      <w:pPr>
        <w:pStyle w:val="17"/>
      </w:pPr>
      <w:r w:rsidRPr="00A77504">
        <w:t>k)   předběžný odhad nákladů na vyřazování z provozu a dostupnosti finančních prostředků,</w:t>
      </w:r>
    </w:p>
    <w:p w14:paraId="5D9D265D" w14:textId="77777777" w:rsidR="00A77B3E" w:rsidRPr="00A77504" w:rsidRDefault="0094166B">
      <w:pPr>
        <w:pStyle w:val="17"/>
      </w:pPr>
      <w:r w:rsidRPr="00A77504">
        <w:t>l)   rozsah a způsob měření a hodnocení ozáření zaměstnanců a jiných fyzických osob a ozáření pracoviště a jeho okolí radionuklidy a</w:t>
      </w:r>
    </w:p>
    <w:p w14:paraId="70D59A2B" w14:textId="77777777" w:rsidR="00A77B3E" w:rsidRPr="00A77504" w:rsidRDefault="0094166B">
      <w:pPr>
        <w:pStyle w:val="18"/>
      </w:pPr>
      <w:r w:rsidRPr="00A77504">
        <w:t>m)   způsob závěrečného radiačního monitorování v místě jaderného zařízení nebo pracoviště IV. kategorie po ukončení vyřazování z provozu.</w:t>
      </w:r>
    </w:p>
    <w:p w14:paraId="4D886266" w14:textId="77777777" w:rsidR="00A77B3E" w:rsidRPr="00A77504" w:rsidRDefault="0094166B">
      <w:pPr>
        <w:pStyle w:val="15"/>
      </w:pPr>
      <w:r w:rsidRPr="00A77504">
        <w:t>(3)   Plán vyřazování z provozu jaderného zařízení a pracoviště III. kategorie nebo pracoviště IV. kategorie musí být v souladu s koncepci bezpečného ukončení provozu povolovaného zařízení nebo pracoviště a musí obsahovat</w:t>
      </w:r>
    </w:p>
    <w:p w14:paraId="0433C9C9" w14:textId="77777777" w:rsidR="00A77B3E" w:rsidRPr="00A77504" w:rsidRDefault="0094166B">
      <w:pPr>
        <w:pStyle w:val="16"/>
      </w:pPr>
      <w:r w:rsidRPr="00A77504">
        <w:t>a)   popis počátečního a konečného stavu jaderného zařízení nebo pracoviště III. kategorie nebo pracoviště IV. kategorie,</w:t>
      </w:r>
    </w:p>
    <w:p w14:paraId="51D0D89E" w14:textId="77777777" w:rsidR="00A77B3E" w:rsidRPr="00A77504" w:rsidRDefault="0094166B">
      <w:pPr>
        <w:pStyle w:val="17"/>
      </w:pPr>
      <w:r w:rsidRPr="00A77504">
        <w:t>b)   provozní historii jaderného zařízení nebo pracoviště III. kategorie nebo pracoviště IV. kategorie,</w:t>
      </w:r>
    </w:p>
    <w:p w14:paraId="541312DE" w14:textId="77777777" w:rsidR="00A77B3E" w:rsidRPr="00A77504" w:rsidRDefault="0094166B">
      <w:pPr>
        <w:pStyle w:val="17"/>
      </w:pPr>
      <w:r w:rsidRPr="00A77504">
        <w:t>c)   popis dostupných nebo uvažovaných technologií schopných zabezpečit bezpečnou realizaci vyřazovaní z provozu,</w:t>
      </w:r>
    </w:p>
    <w:p w14:paraId="7AC7B6F2" w14:textId="77777777" w:rsidR="00A77B3E" w:rsidRPr="00A77504" w:rsidRDefault="0094166B">
      <w:pPr>
        <w:pStyle w:val="17"/>
      </w:pPr>
      <w:r w:rsidRPr="00A77504">
        <w:t>d)   bezpečnostní rozbory</w:t>
      </w:r>
      <w:r w:rsidRPr="00026611">
        <w:t xml:space="preserve"> k</w:t>
      </w:r>
      <w:r w:rsidRPr="0054674B">
        <w:t xml:space="preserve"> vyřazování</w:t>
      </w:r>
      <w:r w:rsidRPr="00A77504">
        <w:t xml:space="preserve"> z provozu,</w:t>
      </w:r>
    </w:p>
    <w:p w14:paraId="5AC25C1F" w14:textId="77777777" w:rsidR="00A77B3E" w:rsidRPr="00A77504" w:rsidRDefault="0094166B">
      <w:pPr>
        <w:pStyle w:val="17"/>
      </w:pPr>
      <w:r w:rsidRPr="00A77504">
        <w:t>e)   popis jaderného zařízení nebo pracoviště III. kategorie nebo pracoviště IV. kategorie včetně technologických a stavebních částí,</w:t>
      </w:r>
    </w:p>
    <w:p w14:paraId="6D54F4FD" w14:textId="77777777" w:rsidR="00A77B3E" w:rsidRPr="00A77504" w:rsidRDefault="0094166B">
      <w:pPr>
        <w:pStyle w:val="17"/>
      </w:pPr>
      <w:r w:rsidRPr="00A77504">
        <w:t>f)   předpokládaný termín zahájení vyřazování z provozu, zdůvodnění způsobu a rozsahu vyřazování z provozu a časový harmonogram vyřazování z provozu,</w:t>
      </w:r>
    </w:p>
    <w:p w14:paraId="6F47850B" w14:textId="77777777" w:rsidR="00A77B3E" w:rsidRPr="00A77504" w:rsidRDefault="0094166B">
      <w:pPr>
        <w:pStyle w:val="17"/>
      </w:pPr>
      <w:r w:rsidRPr="00A77504">
        <w:t>g)   předpokládané radionuklidové složení látek vyskytujících se v jaderném zařízení nebo na pracovišti III. kategorie nebo pracovišti IV. kategorie v okamžiku před ukončením provozu, posouzení jejich fyzikálně-chemické formy, aktivity, toxicity, objemu a hmotnosti,</w:t>
      </w:r>
    </w:p>
    <w:p w14:paraId="25C7F002" w14:textId="77777777" w:rsidR="00A77B3E" w:rsidRPr="00A77504" w:rsidRDefault="0094166B">
      <w:pPr>
        <w:pStyle w:val="17"/>
      </w:pPr>
      <w:r w:rsidRPr="00A77504">
        <w:t>h)   návrh organizační přípravy a personálního zajištění v období vyřazování z provozu,</w:t>
      </w:r>
    </w:p>
    <w:p w14:paraId="024F3DB2" w14:textId="77777777" w:rsidR="00A77B3E" w:rsidRPr="00A77504" w:rsidRDefault="0094166B">
      <w:pPr>
        <w:pStyle w:val="17"/>
      </w:pPr>
      <w:r w:rsidRPr="00A77504">
        <w:lastRenderedPageBreak/>
        <w:t>i)   návrh zajištění fyzické ochrany v období vyřazování z provozu,</w:t>
      </w:r>
    </w:p>
    <w:p w14:paraId="34FE7549" w14:textId="77777777" w:rsidR="00A77B3E" w:rsidRPr="00A77504" w:rsidRDefault="0094166B">
      <w:pPr>
        <w:pStyle w:val="17"/>
      </w:pPr>
      <w:r w:rsidRPr="00A77504">
        <w:t>j)   návrh programu monitorování v období vyřazování z provozu,</w:t>
      </w:r>
    </w:p>
    <w:p w14:paraId="20E63E07" w14:textId="77777777" w:rsidR="00A77B3E" w:rsidRPr="00A77504" w:rsidRDefault="0094166B">
      <w:pPr>
        <w:pStyle w:val="17"/>
      </w:pPr>
      <w:r w:rsidRPr="00A77504">
        <w:t>k)   záměr provádění úprav zóny havarijního plánování, pokud byla stanovena, a záměr připravenosti k odezvě na radiační mimořádnou událost,</w:t>
      </w:r>
    </w:p>
    <w:p w14:paraId="3BE6481E" w14:textId="77777777" w:rsidR="00A77B3E" w:rsidRPr="00A77504" w:rsidRDefault="0094166B">
      <w:pPr>
        <w:pStyle w:val="17"/>
      </w:pPr>
      <w:r w:rsidRPr="00A77504">
        <w:t>l)   popis bezpečného nakládání s radioaktivním odpadem a vyhořelým jaderným palivem včetně financování tohoto nakládání, bude-li radioaktivní odpad nebo vyhořelé jaderné palivo při činnosti vznikat,</w:t>
      </w:r>
    </w:p>
    <w:p w14:paraId="0C697BDF" w14:textId="77777777" w:rsidR="00A77B3E" w:rsidRPr="00A77504" w:rsidRDefault="0094166B">
      <w:pPr>
        <w:pStyle w:val="17"/>
      </w:pPr>
      <w:r w:rsidRPr="00A77504">
        <w:t>m)   popis využití území a systémů, konstrukcí a komponent nebo, není-li možné úplné vyřazení, program pro údržbu, zkoušky, kontrolu systémů, konstrukcí a komponent zohledňující jeho změny v průběhu vyřazování z provozu,</w:t>
      </w:r>
    </w:p>
    <w:p w14:paraId="45C1CCBD" w14:textId="77777777" w:rsidR="00A77B3E" w:rsidRPr="00A77504" w:rsidRDefault="0094166B">
      <w:pPr>
        <w:pStyle w:val="17"/>
      </w:pPr>
      <w:r w:rsidRPr="00A77504">
        <w:t>n)   výchozí podklady pro odhad nákladů na vyřazování z provozu a</w:t>
      </w:r>
    </w:p>
    <w:p w14:paraId="36D84760" w14:textId="77777777" w:rsidR="00A77B3E" w:rsidRPr="00A77504" w:rsidRDefault="0094166B">
      <w:pPr>
        <w:pStyle w:val="18"/>
      </w:pPr>
      <w:r w:rsidRPr="00A77504">
        <w:t>o)   návrh zajištění radiační ochrany v období vyřazování z provozu.</w:t>
      </w:r>
    </w:p>
    <w:p w14:paraId="22370A1D" w14:textId="77777777" w:rsidR="00A77B3E" w:rsidRPr="00A77504" w:rsidRDefault="0094166B">
      <w:pPr>
        <w:pStyle w:val="19"/>
      </w:pPr>
      <w:r w:rsidRPr="00A77504">
        <w:t>(4)   Plán vyřazování z provozu musí být aktualizován spolu s odhadem nákladů na vyřazování z provozu nejméně jednou za 5 let.</w:t>
      </w:r>
    </w:p>
    <w:p w14:paraId="348BC504" w14:textId="77777777" w:rsidR="00A77B3E" w:rsidRPr="00A77504" w:rsidRDefault="0094166B">
      <w:pPr>
        <w:pStyle w:val="20"/>
      </w:pPr>
      <w:r w:rsidRPr="00A77504">
        <w:t>(5)   Bezpečnostní zpráva, která je součástí dokumentace pro povolení k jednotlivým etapám vyřazování z provozu jaderného zařízení nebo pracoviště III. kategorie a pracoviště IV. kategorie a která musí být v souladu s plánem vyřazování z provozu, musí obsahovat</w:t>
      </w:r>
    </w:p>
    <w:p w14:paraId="7111F30E" w14:textId="77777777" w:rsidR="00A77B3E" w:rsidRPr="00A77504" w:rsidRDefault="0094166B">
      <w:pPr>
        <w:pStyle w:val="16"/>
      </w:pPr>
      <w:r w:rsidRPr="00A77504">
        <w:t>a)   popis změn jaderného zařízení nebo pracoviště III. kategorie a pracoviště IV. kategorie v průběhu jeho vyřazování z provozu, včetně seznamu systémů, konstrukcí a komponent dosud nevyřazených,</w:t>
      </w:r>
    </w:p>
    <w:p w14:paraId="58A660A9" w14:textId="77777777" w:rsidR="00A77B3E" w:rsidRPr="00A77504" w:rsidRDefault="0094166B">
      <w:pPr>
        <w:pStyle w:val="17"/>
      </w:pPr>
      <w:r w:rsidRPr="00A77504">
        <w:t>b)   aktualizaci jejich zařazení do bezpečnostních tříd,</w:t>
      </w:r>
    </w:p>
    <w:p w14:paraId="01D727EA" w14:textId="77777777" w:rsidR="00A77B3E" w:rsidRPr="00A77504" w:rsidRDefault="0094166B">
      <w:pPr>
        <w:pStyle w:val="17"/>
      </w:pPr>
      <w:r w:rsidRPr="00A77504">
        <w:t>c)   změny v plánovaném způsobu vyřazování z provozu a jejich zdůvodnění,</w:t>
      </w:r>
    </w:p>
    <w:p w14:paraId="3622DA6E" w14:textId="77777777" w:rsidR="00A77B3E" w:rsidRPr="00A77504" w:rsidRDefault="0094166B">
      <w:pPr>
        <w:pStyle w:val="17"/>
      </w:pPr>
      <w:r w:rsidRPr="00A77504">
        <w:t xml:space="preserve">d)   popis a zdůvodnění nutnosti instalace a provozu nových systémů, konstrukcí a komponent a jejich vlivu na zajištění radiační ochrany, </w:t>
      </w:r>
      <w:r w:rsidRPr="0054674B">
        <w:rPr>
          <w:b/>
        </w:rPr>
        <w:t>technické bezpečnosti,</w:t>
      </w:r>
      <w:r w:rsidRPr="00A77504">
        <w:t xml:space="preserve"> monitorování radiační situace a zvládání radiační mimořádné události a</w:t>
      </w:r>
    </w:p>
    <w:p w14:paraId="72227E0F" w14:textId="77777777" w:rsidR="00A77B3E" w:rsidRPr="00A77504" w:rsidRDefault="0094166B">
      <w:pPr>
        <w:pStyle w:val="18"/>
      </w:pPr>
      <w:r w:rsidRPr="00A77504">
        <w:t xml:space="preserve">e)   posouzení vlivu současně probíhajících vyřazovacích činností na zajištění radiační ochrany, </w:t>
      </w:r>
      <w:r w:rsidRPr="0054674B">
        <w:rPr>
          <w:b/>
        </w:rPr>
        <w:t>technické bezpečnosti,</w:t>
      </w:r>
      <w:r w:rsidRPr="00A77504">
        <w:t xml:space="preserve"> monitorování radiační situace a zvládání radiační mimořádné události.</w:t>
      </w:r>
    </w:p>
    <w:p w14:paraId="304AFCF6" w14:textId="77777777" w:rsidR="00A77B3E" w:rsidRPr="00A77504" w:rsidRDefault="0094166B">
      <w:pPr>
        <w:pStyle w:val="7"/>
      </w:pPr>
      <w:r w:rsidRPr="00A77504">
        <w:t>ČÁST ŠESTÁ</w:t>
      </w:r>
    </w:p>
    <w:p w14:paraId="47D7386B" w14:textId="77777777" w:rsidR="00A77B3E" w:rsidRPr="00A77504" w:rsidRDefault="0094166B">
      <w:pPr>
        <w:pStyle w:val="8"/>
      </w:pPr>
      <w:r w:rsidRPr="00A77504">
        <w:t>ZÁVĚREČNÁ USTANOVENÍ</w:t>
      </w:r>
    </w:p>
    <w:p w14:paraId="269C2C8D" w14:textId="77777777" w:rsidR="00A77B3E" w:rsidRPr="00A77504" w:rsidRDefault="0094166B">
      <w:pPr>
        <w:pStyle w:val="9"/>
      </w:pPr>
      <w:r w:rsidRPr="00A77504">
        <w:t>§ 14</w:t>
      </w:r>
    </w:p>
    <w:p w14:paraId="5065E23B" w14:textId="77777777" w:rsidR="00A77B3E" w:rsidRPr="00A77504" w:rsidRDefault="0094166B">
      <w:pPr>
        <w:pStyle w:val="10"/>
      </w:pPr>
      <w:r w:rsidRPr="00A77504">
        <w:t>Oznámení</w:t>
      </w:r>
    </w:p>
    <w:p w14:paraId="6FA4D66F" w14:textId="77777777" w:rsidR="00A77B3E" w:rsidRPr="00A77504" w:rsidRDefault="0094166B">
      <w:pPr>
        <w:pStyle w:val="11"/>
      </w:pPr>
      <w:r w:rsidRPr="00A77504">
        <w:t xml:space="preserve">Tato vyhláška byla oznámena v souladu se směrnicí Evropského parlamentu a Rady (EU) </w:t>
      </w:r>
      <w:hyperlink r:id="rId7" w:history="1">
        <w:r w:rsidRPr="00A77504">
          <w:t>2015/1535</w:t>
        </w:r>
      </w:hyperlink>
      <w:r w:rsidRPr="00A77504">
        <w:t xml:space="preserve"> ze dne 9. září 2015 o postupu při poskytování informací v oblasti technických předpisů a předpisů pro služby informační společnosti.</w:t>
      </w:r>
    </w:p>
    <w:p w14:paraId="21C35AD6" w14:textId="77777777" w:rsidR="00A77B3E" w:rsidRPr="00A77504" w:rsidRDefault="0094166B">
      <w:pPr>
        <w:pStyle w:val="21"/>
      </w:pPr>
      <w:r w:rsidRPr="00A77504">
        <w:t>§ 15</w:t>
      </w:r>
    </w:p>
    <w:p w14:paraId="5E80769E" w14:textId="77777777" w:rsidR="00A77B3E" w:rsidRPr="00A77504" w:rsidRDefault="0094166B">
      <w:pPr>
        <w:pStyle w:val="10"/>
      </w:pPr>
      <w:r w:rsidRPr="00A77504">
        <w:lastRenderedPageBreak/>
        <w:t>Účinnost</w:t>
      </w:r>
    </w:p>
    <w:p w14:paraId="0153720E" w14:textId="77777777" w:rsidR="00A77B3E" w:rsidRPr="00A77504" w:rsidRDefault="00A77B3E">
      <w:pPr>
        <w:pStyle w:val="2"/>
      </w:pPr>
    </w:p>
    <w:p w14:paraId="794B30B7" w14:textId="77777777" w:rsidR="00A77B3E" w:rsidRPr="00A77504" w:rsidRDefault="0094166B">
      <w:pPr>
        <w:pStyle w:val="11"/>
      </w:pPr>
      <w:r w:rsidRPr="00A77504">
        <w:t>Tato vyhláška nabývá účinnosti dnem 1. ledna 2017.</w:t>
      </w:r>
    </w:p>
    <w:p w14:paraId="5498CE12" w14:textId="77777777" w:rsidR="00A77B3E" w:rsidRPr="00A77504" w:rsidRDefault="00A77B3E">
      <w:pPr>
        <w:pStyle w:val="2"/>
      </w:pPr>
    </w:p>
    <w:p w14:paraId="05267C02" w14:textId="77777777" w:rsidR="00A77B3E" w:rsidRPr="00A77504" w:rsidRDefault="0094166B">
      <w:pPr>
        <w:pStyle w:val="27"/>
      </w:pPr>
      <w:r w:rsidRPr="00A77504">
        <w:t>Předsedkyně:</w:t>
      </w:r>
    </w:p>
    <w:p w14:paraId="307008AF" w14:textId="77777777" w:rsidR="00A77B3E" w:rsidRPr="00A77504" w:rsidRDefault="0094166B">
      <w:pPr>
        <w:pStyle w:val="28"/>
      </w:pPr>
      <w:r w:rsidRPr="00A77504">
        <w:t>Ing. Drábová, Ph.D., v. r.</w:t>
      </w:r>
    </w:p>
    <w:p w14:paraId="5509DEA4" w14:textId="77777777" w:rsidR="00A77B3E" w:rsidRPr="00A77504" w:rsidRDefault="00A77B3E">
      <w:pPr>
        <w:pStyle w:val="29"/>
      </w:pPr>
    </w:p>
    <w:p w14:paraId="76AF14D6" w14:textId="22DEB5CC" w:rsidR="00A77B3E" w:rsidRDefault="0094166B">
      <w:pPr>
        <w:pStyle w:val="30"/>
      </w:pPr>
      <w:r w:rsidRPr="00A77504">
        <w:rPr>
          <w:vertAlign w:val="superscript"/>
        </w:rPr>
        <w:t>1</w:t>
      </w:r>
      <w:r w:rsidRPr="00A77504">
        <w:t>)   </w:t>
      </w:r>
      <w:hyperlink w:history="1">
        <w:r w:rsidRPr="00A77504">
          <w:t>Vyhláška č. 23/2008 Sb., o technických podmínkách požární ochrany staveb</w:t>
        </w:r>
      </w:hyperlink>
      <w:r w:rsidRPr="00A77504">
        <w:t xml:space="preserve">, </w:t>
      </w:r>
      <w:r w:rsidRPr="00997F5E">
        <w:rPr>
          <w:strike/>
        </w:rPr>
        <w:t xml:space="preserve">ve znění </w:t>
      </w:r>
      <w:hyperlink w:history="1">
        <w:r w:rsidRPr="00997F5E">
          <w:rPr>
            <w:strike/>
          </w:rPr>
          <w:t>vyhlášky č. 268/2011 Sb.</w:t>
        </w:r>
      </w:hyperlink>
      <w:r w:rsidR="00EA5307">
        <w:t xml:space="preserve"> </w:t>
      </w:r>
      <w:r w:rsidR="00EA5307" w:rsidRPr="00EA5307">
        <w:rPr>
          <w:b/>
        </w:rPr>
        <w:t>ve znění pozdějších předpisů.</w:t>
      </w:r>
    </w:p>
    <w:sectPr w:rsidR="00A77B3E">
      <w:headerReference w:type="even" r:id="rId8"/>
      <w:headerReference w:type="default" r:id="rId9"/>
      <w:headerReference w:type="first" r:id="rId10"/>
      <w:pgSz w:w="12240" w:h="15840"/>
      <w:pgMar w:top="1440" w:right="1800" w:bottom="1440" w:left="1800" w:header="400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B6CECEA" w16cex:dateUtc="2024-09-29T15:29:00Z"/>
  <w16cex:commentExtensible w16cex:durableId="7B7EF131" w16cex:dateUtc="2024-09-29T15:38:00Z"/>
  <w16cex:commentExtensible w16cex:durableId="72B0A077" w16cex:dateUtc="2024-09-29T15:38:00Z"/>
  <w16cex:commentExtensible w16cex:durableId="13BDD9CD" w16cex:dateUtc="2024-09-29T15:31:00Z"/>
  <w16cex:commentExtensible w16cex:durableId="1777EDEA" w16cex:dateUtc="2024-09-29T15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390E9C9" w16cid:durableId="1B6CECEA"/>
  <w16cid:commentId w16cid:paraId="571C87E7" w16cid:durableId="7B7EF131"/>
  <w16cid:commentId w16cid:paraId="6DA714FA" w16cid:durableId="72B0A077"/>
  <w16cid:commentId w16cid:paraId="6C67704B" w16cid:durableId="13BDD9CD"/>
  <w16cid:commentId w16cid:paraId="7373E07F" w16cid:durableId="1777EDE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ACE25F" w14:textId="77777777" w:rsidR="0001596B" w:rsidRDefault="0001596B">
      <w:r>
        <w:separator/>
      </w:r>
    </w:p>
  </w:endnote>
  <w:endnote w:type="continuationSeparator" w:id="0">
    <w:p w14:paraId="5CC34534" w14:textId="77777777" w:rsidR="0001596B" w:rsidRDefault="00015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6F3FDA" w14:textId="77777777" w:rsidR="0001596B" w:rsidRDefault="0001596B">
      <w:r>
        <w:separator/>
      </w:r>
    </w:p>
  </w:footnote>
  <w:footnote w:type="continuationSeparator" w:id="0">
    <w:p w14:paraId="2D2061C2" w14:textId="77777777" w:rsidR="0001596B" w:rsidRDefault="00015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4A0" w:firstRow="1" w:lastRow="0" w:firstColumn="1" w:lastColumn="0" w:noHBand="0" w:noVBand="1"/>
    </w:tblPr>
    <w:tblGrid>
      <w:gridCol w:w="1728"/>
      <w:gridCol w:w="2592"/>
      <w:gridCol w:w="2592"/>
      <w:gridCol w:w="1728"/>
    </w:tblGrid>
    <w:tr w:rsidR="00FA6B1D" w14:paraId="57193DA7" w14:textId="77777777">
      <w:tc>
        <w:tcPr>
          <w:tcW w:w="0" w:type="auto"/>
          <w:gridSpan w:val="4"/>
        </w:tcPr>
        <w:p w14:paraId="4871F6E3" w14:textId="77777777" w:rsidR="00FA6B1D" w:rsidRDefault="00FA6B1D">
          <w:pPr>
            <w:pStyle w:val="HlavickaZlutyText"/>
          </w:pPr>
        </w:p>
      </w:tc>
    </w:tr>
    <w:tr w:rsidR="00FA6B1D" w14:paraId="5B43F0E4" w14:textId="77777777">
      <w:tblPrEx>
        <w:tblBorders>
          <w:bottom w:val="single" w:sz="12" w:space="0" w:color="000000"/>
        </w:tblBorders>
      </w:tblPrEx>
      <w:tc>
        <w:tcPr>
          <w:tcW w:w="1000" w:type="pct"/>
        </w:tcPr>
        <w:p w14:paraId="7E5F0BAD" w14:textId="08129510" w:rsidR="00FA6B1D" w:rsidRDefault="0094166B">
          <w:pPr>
            <w:pStyle w:val="Hlavicka"/>
          </w:pPr>
          <w:r>
            <w:t xml:space="preserve">strana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5F33FA">
            <w:rPr>
              <w:noProof/>
            </w:rPr>
            <w:t>18</w:t>
          </w:r>
          <w:r>
            <w:fldChar w:fldCharType="end"/>
          </w:r>
        </w:p>
      </w:tc>
      <w:tc>
        <w:tcPr>
          <w:tcW w:w="3000" w:type="pct"/>
          <w:gridSpan w:val="2"/>
        </w:tcPr>
        <w:p w14:paraId="1F4FEE26" w14:textId="77777777" w:rsidR="00FA6B1D" w:rsidRDefault="00FA6B1D">
          <w:pPr>
            <w:pStyle w:val="Hlavicka"/>
            <w:jc w:val="center"/>
          </w:pPr>
        </w:p>
      </w:tc>
      <w:tc>
        <w:tcPr>
          <w:tcW w:w="1000" w:type="pct"/>
        </w:tcPr>
        <w:p w14:paraId="586FFCD9" w14:textId="77777777" w:rsidR="00FA6B1D" w:rsidRDefault="00FA6B1D">
          <w:pPr>
            <w:pStyle w:val="Hlavicka"/>
            <w:jc w:val="right"/>
          </w:pPr>
        </w:p>
      </w:tc>
    </w:tr>
    <w:tr w:rsidR="00FA6B1D" w14:paraId="3B5931CA" w14:textId="77777777">
      <w:tc>
        <w:tcPr>
          <w:tcW w:w="2500" w:type="pct"/>
          <w:gridSpan w:val="2"/>
        </w:tcPr>
        <w:p w14:paraId="587D2F6C" w14:textId="77777777" w:rsidR="00FA6B1D" w:rsidRDefault="00FA6B1D">
          <w:pPr>
            <w:pStyle w:val="Hlavicka"/>
          </w:pPr>
        </w:p>
      </w:tc>
      <w:tc>
        <w:tcPr>
          <w:tcW w:w="2500" w:type="pct"/>
          <w:gridSpan w:val="2"/>
        </w:tcPr>
        <w:p w14:paraId="55911ED8" w14:textId="77777777" w:rsidR="00FA6B1D" w:rsidRDefault="00FA6B1D">
          <w:pPr>
            <w:pStyle w:val="Hlavicka"/>
            <w:jc w:val="right"/>
          </w:pPr>
        </w:p>
      </w:tc>
    </w:tr>
  </w:tbl>
  <w:p w14:paraId="67D7ECBF" w14:textId="77777777" w:rsidR="00FA6B1D" w:rsidRDefault="00FA6B1D">
    <w:pPr>
      <w:pStyle w:val="Hlavic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4A0" w:firstRow="1" w:lastRow="0" w:firstColumn="1" w:lastColumn="0" w:noHBand="0" w:noVBand="1"/>
    </w:tblPr>
    <w:tblGrid>
      <w:gridCol w:w="1728"/>
      <w:gridCol w:w="2592"/>
      <w:gridCol w:w="2592"/>
      <w:gridCol w:w="1728"/>
    </w:tblGrid>
    <w:tr w:rsidR="00FA6B1D" w14:paraId="04029223" w14:textId="77777777">
      <w:tc>
        <w:tcPr>
          <w:tcW w:w="2500" w:type="pct"/>
          <w:gridSpan w:val="4"/>
        </w:tcPr>
        <w:p w14:paraId="2736FFDD" w14:textId="77777777" w:rsidR="00FA6B1D" w:rsidRDefault="00FA6B1D">
          <w:pPr>
            <w:pStyle w:val="HlavickaZlutyText"/>
            <w:jc w:val="right"/>
          </w:pPr>
        </w:p>
      </w:tc>
    </w:tr>
    <w:tr w:rsidR="00FA6B1D" w14:paraId="4B7CBF6A" w14:textId="77777777">
      <w:tblPrEx>
        <w:tblBorders>
          <w:bottom w:val="single" w:sz="12" w:space="0" w:color="000000"/>
        </w:tblBorders>
      </w:tblPrEx>
      <w:tc>
        <w:tcPr>
          <w:tcW w:w="1000" w:type="pct"/>
        </w:tcPr>
        <w:p w14:paraId="71ACFBD0" w14:textId="77777777" w:rsidR="00FA6B1D" w:rsidRDefault="00FA6B1D">
          <w:pPr>
            <w:pStyle w:val="Hlavicka"/>
          </w:pPr>
        </w:p>
      </w:tc>
      <w:tc>
        <w:tcPr>
          <w:tcW w:w="3000" w:type="pct"/>
          <w:gridSpan w:val="2"/>
        </w:tcPr>
        <w:p w14:paraId="1445561F" w14:textId="77777777" w:rsidR="00FA6B1D" w:rsidRDefault="00FA6B1D">
          <w:pPr>
            <w:pStyle w:val="Hlavicka"/>
            <w:jc w:val="center"/>
          </w:pPr>
        </w:p>
      </w:tc>
      <w:tc>
        <w:tcPr>
          <w:tcW w:w="1000" w:type="pct"/>
        </w:tcPr>
        <w:p w14:paraId="4305AAF8" w14:textId="6F948D8E" w:rsidR="00FA6B1D" w:rsidRDefault="0094166B">
          <w:pPr>
            <w:pStyle w:val="Hlavicka"/>
            <w:jc w:val="right"/>
          </w:pPr>
          <w:r>
            <w:t xml:space="preserve">strana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5F33FA">
            <w:rPr>
              <w:noProof/>
            </w:rPr>
            <w:t>17</w:t>
          </w:r>
          <w:r>
            <w:fldChar w:fldCharType="end"/>
          </w:r>
        </w:p>
      </w:tc>
    </w:tr>
    <w:tr w:rsidR="00FA6B1D" w14:paraId="034D8FA2" w14:textId="77777777">
      <w:tc>
        <w:tcPr>
          <w:tcW w:w="2500" w:type="pct"/>
          <w:gridSpan w:val="2"/>
        </w:tcPr>
        <w:p w14:paraId="0BC81EC0" w14:textId="77777777" w:rsidR="00FA6B1D" w:rsidRDefault="00FA6B1D">
          <w:pPr>
            <w:pStyle w:val="Hlavicka"/>
          </w:pPr>
        </w:p>
      </w:tc>
      <w:tc>
        <w:tcPr>
          <w:tcW w:w="2500" w:type="pct"/>
          <w:gridSpan w:val="2"/>
        </w:tcPr>
        <w:p w14:paraId="17506C0B" w14:textId="77777777" w:rsidR="00FA6B1D" w:rsidRDefault="00FA6B1D">
          <w:pPr>
            <w:pStyle w:val="Hlavicka"/>
            <w:jc w:val="right"/>
          </w:pPr>
        </w:p>
      </w:tc>
    </w:tr>
  </w:tbl>
  <w:p w14:paraId="518BDEB7" w14:textId="77777777" w:rsidR="00FA6B1D" w:rsidRDefault="00FA6B1D">
    <w:pPr>
      <w:pStyle w:val="Hlavic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4A0" w:firstRow="1" w:lastRow="0" w:firstColumn="1" w:lastColumn="0" w:noHBand="0" w:noVBand="1"/>
    </w:tblPr>
    <w:tblGrid>
      <w:gridCol w:w="8640"/>
    </w:tblGrid>
    <w:tr w:rsidR="00FA6B1D" w14:paraId="4BDFDF13" w14:textId="77777777">
      <w:tc>
        <w:tcPr>
          <w:tcW w:w="0" w:type="auto"/>
        </w:tcPr>
        <w:p w14:paraId="60F25626" w14:textId="77777777" w:rsidR="00FA6B1D" w:rsidRDefault="00FA6B1D">
          <w:pPr>
            <w:pStyle w:val="HlavickaZlutyText"/>
            <w:jc w:val="right"/>
          </w:pPr>
        </w:p>
      </w:tc>
    </w:tr>
    <w:tr w:rsidR="00FA6B1D" w14:paraId="7E2DFD27" w14:textId="77777777">
      <w:tc>
        <w:tcPr>
          <w:tcW w:w="0" w:type="auto"/>
        </w:tcPr>
        <w:p w14:paraId="667DABA0" w14:textId="77777777" w:rsidR="00FA6B1D" w:rsidRDefault="00FA6B1D">
          <w:pPr>
            <w:pStyle w:val="Hlavicka"/>
            <w:jc w:val="right"/>
          </w:pPr>
        </w:p>
      </w:tc>
    </w:tr>
  </w:tbl>
  <w:p w14:paraId="4555ADD0" w14:textId="77777777" w:rsidR="00FA6B1D" w:rsidRDefault="00FA6B1D">
    <w:pPr>
      <w:pStyle w:val="Hlavic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1596B"/>
    <w:rsid w:val="00026611"/>
    <w:rsid w:val="0003263A"/>
    <w:rsid w:val="00056B2E"/>
    <w:rsid w:val="00065690"/>
    <w:rsid w:val="000A4793"/>
    <w:rsid w:val="000A64E2"/>
    <w:rsid w:val="000C2A5A"/>
    <w:rsid w:val="001500CA"/>
    <w:rsid w:val="00155DC8"/>
    <w:rsid w:val="00160CAA"/>
    <w:rsid w:val="00197D8A"/>
    <w:rsid w:val="001B7BB7"/>
    <w:rsid w:val="001C1591"/>
    <w:rsid w:val="001F40D6"/>
    <w:rsid w:val="00212F52"/>
    <w:rsid w:val="00227712"/>
    <w:rsid w:val="002B1317"/>
    <w:rsid w:val="002C4780"/>
    <w:rsid w:val="002D7992"/>
    <w:rsid w:val="00301D08"/>
    <w:rsid w:val="00324B60"/>
    <w:rsid w:val="00341B83"/>
    <w:rsid w:val="00366B57"/>
    <w:rsid w:val="003F521A"/>
    <w:rsid w:val="00416261"/>
    <w:rsid w:val="004362AE"/>
    <w:rsid w:val="004A64BE"/>
    <w:rsid w:val="005068DD"/>
    <w:rsid w:val="00525D2A"/>
    <w:rsid w:val="00525D3A"/>
    <w:rsid w:val="0054674B"/>
    <w:rsid w:val="00565E0D"/>
    <w:rsid w:val="005D0F15"/>
    <w:rsid w:val="005E3BE6"/>
    <w:rsid w:val="005E7536"/>
    <w:rsid w:val="005F33FA"/>
    <w:rsid w:val="005F3FCA"/>
    <w:rsid w:val="00615E83"/>
    <w:rsid w:val="00650EFF"/>
    <w:rsid w:val="00657A35"/>
    <w:rsid w:val="0066183F"/>
    <w:rsid w:val="00661A0D"/>
    <w:rsid w:val="00680918"/>
    <w:rsid w:val="006D3795"/>
    <w:rsid w:val="007701F4"/>
    <w:rsid w:val="0079416F"/>
    <w:rsid w:val="007C2652"/>
    <w:rsid w:val="007F15C3"/>
    <w:rsid w:val="0082074D"/>
    <w:rsid w:val="0084361D"/>
    <w:rsid w:val="008612D1"/>
    <w:rsid w:val="00866370"/>
    <w:rsid w:val="008A4904"/>
    <w:rsid w:val="008C2C6C"/>
    <w:rsid w:val="008F5E84"/>
    <w:rsid w:val="0094166B"/>
    <w:rsid w:val="00957A73"/>
    <w:rsid w:val="00963CBF"/>
    <w:rsid w:val="00984672"/>
    <w:rsid w:val="00985A1E"/>
    <w:rsid w:val="00991DF4"/>
    <w:rsid w:val="00997F5E"/>
    <w:rsid w:val="009B70C3"/>
    <w:rsid w:val="00A16B75"/>
    <w:rsid w:val="00A71507"/>
    <w:rsid w:val="00A77504"/>
    <w:rsid w:val="00A77B3E"/>
    <w:rsid w:val="00A913D2"/>
    <w:rsid w:val="00A96625"/>
    <w:rsid w:val="00AB22F4"/>
    <w:rsid w:val="00AD29BA"/>
    <w:rsid w:val="00B12DF4"/>
    <w:rsid w:val="00B145A4"/>
    <w:rsid w:val="00B2405D"/>
    <w:rsid w:val="00BE62FF"/>
    <w:rsid w:val="00BF4755"/>
    <w:rsid w:val="00C24793"/>
    <w:rsid w:val="00C279BE"/>
    <w:rsid w:val="00C3456F"/>
    <w:rsid w:val="00C7691B"/>
    <w:rsid w:val="00CA2A55"/>
    <w:rsid w:val="00D0084C"/>
    <w:rsid w:val="00D042C3"/>
    <w:rsid w:val="00D04D72"/>
    <w:rsid w:val="00D123BC"/>
    <w:rsid w:val="00D874C8"/>
    <w:rsid w:val="00DA3B5E"/>
    <w:rsid w:val="00DC2A41"/>
    <w:rsid w:val="00DE7125"/>
    <w:rsid w:val="00E2605A"/>
    <w:rsid w:val="00E311B1"/>
    <w:rsid w:val="00E52A1D"/>
    <w:rsid w:val="00E90EEA"/>
    <w:rsid w:val="00E92C36"/>
    <w:rsid w:val="00EA430F"/>
    <w:rsid w:val="00EA5307"/>
    <w:rsid w:val="00EB5662"/>
    <w:rsid w:val="00F00E54"/>
    <w:rsid w:val="00F14EF1"/>
    <w:rsid w:val="00F14F7B"/>
    <w:rsid w:val="00F27B66"/>
    <w:rsid w:val="00F37C53"/>
    <w:rsid w:val="00F82222"/>
    <w:rsid w:val="00F9539D"/>
    <w:rsid w:val="00FA6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218A5B"/>
  <w15:docId w15:val="{2C109202-DD09-4580-A0CD-6E113319D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lavicka">
    <w:name w:val="Hlavicka"/>
    <w:rPr>
      <w:i/>
    </w:rPr>
  </w:style>
  <w:style w:type="paragraph" w:customStyle="1" w:styleId="HlavickaZlutyText">
    <w:name w:val="HlavickaZlutyText"/>
    <w:rPr>
      <w:sz w:val="18"/>
    </w:rPr>
  </w:style>
  <w:style w:type="paragraph" w:customStyle="1" w:styleId="Variantastart">
    <w:name w:val="Varianta_start"/>
    <w:pPr>
      <w:pBdr>
        <w:top w:val="single" w:sz="8" w:space="0" w:color="800080"/>
      </w:pBdr>
      <w:spacing w:after="100"/>
    </w:pPr>
    <w:rPr>
      <w:b/>
      <w:i/>
      <w:color w:val="800080"/>
    </w:rPr>
  </w:style>
  <w:style w:type="paragraph" w:customStyle="1" w:styleId="Variantakonec">
    <w:name w:val="Varianta_konec"/>
    <w:pPr>
      <w:pBdr>
        <w:bottom w:val="single" w:sz="8" w:space="0" w:color="800080"/>
      </w:pBdr>
      <w:spacing w:after="100"/>
    </w:pPr>
    <w:rPr>
      <w:b/>
      <w:i/>
      <w:color w:val="800080"/>
    </w:rPr>
  </w:style>
  <w:style w:type="paragraph" w:customStyle="1" w:styleId="Ucinnoststart">
    <w:name w:val="Ucinnost_start"/>
    <w:pPr>
      <w:pBdr>
        <w:top w:val="single" w:sz="8" w:space="0" w:color="8B0000"/>
      </w:pBdr>
      <w:spacing w:after="100"/>
    </w:pPr>
    <w:rPr>
      <w:b/>
      <w:i/>
      <w:color w:val="8B0000"/>
    </w:rPr>
  </w:style>
  <w:style w:type="paragraph" w:customStyle="1" w:styleId="Ucinnostkonec">
    <w:name w:val="Ucinnost_konec"/>
    <w:pPr>
      <w:pBdr>
        <w:bottom w:val="single" w:sz="8" w:space="0" w:color="8B0000"/>
      </w:pBdr>
      <w:spacing w:after="100"/>
    </w:pPr>
    <w:rPr>
      <w:b/>
      <w:i/>
      <w:color w:val="8B0000"/>
    </w:rPr>
  </w:style>
  <w:style w:type="paragraph" w:customStyle="1" w:styleId="Celex">
    <w:name w:val="Celex"/>
    <w:pPr>
      <w:spacing w:before="120" w:after="120"/>
    </w:pPr>
    <w:rPr>
      <w:i/>
    </w:rPr>
  </w:style>
  <w:style w:type="paragraph" w:customStyle="1" w:styleId="1">
    <w:name w:val="1"/>
    <w:pPr>
      <w:spacing w:before="11"/>
    </w:pPr>
    <w:rPr>
      <w:sz w:val="0"/>
    </w:rPr>
  </w:style>
  <w:style w:type="paragraph" w:customStyle="1" w:styleId="2">
    <w:name w:val="2"/>
    <w:pPr>
      <w:spacing w:before="11"/>
    </w:pPr>
    <w:rPr>
      <w:sz w:val="0"/>
    </w:rPr>
  </w:style>
  <w:style w:type="paragraph" w:customStyle="1" w:styleId="3">
    <w:name w:val="3"/>
    <w:pPr>
      <w:spacing w:before="57" w:after="227"/>
      <w:jc w:val="center"/>
    </w:pPr>
    <w:rPr>
      <w:b/>
      <w:sz w:val="32"/>
    </w:rPr>
  </w:style>
  <w:style w:type="paragraph" w:customStyle="1" w:styleId="4">
    <w:name w:val="4"/>
    <w:pPr>
      <w:ind w:left="680" w:right="680"/>
      <w:jc w:val="center"/>
    </w:pPr>
    <w:rPr>
      <w:b/>
      <w:caps/>
      <w:sz w:val="32"/>
    </w:rPr>
  </w:style>
  <w:style w:type="paragraph" w:customStyle="1" w:styleId="5">
    <w:name w:val="5"/>
    <w:pPr>
      <w:spacing w:after="170"/>
      <w:ind w:left="850" w:right="850"/>
      <w:jc w:val="center"/>
    </w:pPr>
    <w:rPr>
      <w:b/>
      <w:sz w:val="28"/>
    </w:rPr>
  </w:style>
  <w:style w:type="paragraph" w:customStyle="1" w:styleId="6">
    <w:name w:val="6"/>
    <w:pPr>
      <w:spacing w:before="794" w:after="340"/>
      <w:ind w:left="850" w:right="850"/>
      <w:jc w:val="center"/>
    </w:pPr>
    <w:rPr>
      <w:b/>
      <w:sz w:val="30"/>
    </w:rPr>
  </w:style>
  <w:style w:type="paragraph" w:customStyle="1" w:styleId="7">
    <w:name w:val="7"/>
    <w:pPr>
      <w:spacing w:before="510" w:after="57"/>
      <w:ind w:left="850" w:right="850"/>
      <w:jc w:val="center"/>
    </w:pPr>
    <w:rPr>
      <w:b/>
      <w:caps/>
      <w:sz w:val="32"/>
    </w:rPr>
  </w:style>
  <w:style w:type="paragraph" w:customStyle="1" w:styleId="8">
    <w:name w:val="8"/>
    <w:pPr>
      <w:spacing w:before="57" w:after="170"/>
      <w:ind w:left="850" w:right="850"/>
      <w:jc w:val="center"/>
    </w:pPr>
    <w:rPr>
      <w:b/>
      <w:caps/>
      <w:sz w:val="26"/>
    </w:rPr>
  </w:style>
  <w:style w:type="paragraph" w:customStyle="1" w:styleId="9">
    <w:name w:val="9"/>
    <w:pPr>
      <w:spacing w:before="227" w:after="113"/>
      <w:jc w:val="center"/>
    </w:pPr>
    <w:rPr>
      <w:sz w:val="28"/>
    </w:rPr>
  </w:style>
  <w:style w:type="paragraph" w:customStyle="1" w:styleId="10">
    <w:name w:val="10"/>
    <w:pPr>
      <w:spacing w:after="57"/>
      <w:ind w:left="850" w:right="850"/>
      <w:jc w:val="center"/>
    </w:pPr>
    <w:rPr>
      <w:b/>
      <w:sz w:val="28"/>
    </w:rPr>
  </w:style>
  <w:style w:type="paragraph" w:customStyle="1" w:styleId="11">
    <w:name w:val="11"/>
    <w:pPr>
      <w:spacing w:after="57"/>
      <w:jc w:val="both"/>
    </w:pPr>
    <w:rPr>
      <w:sz w:val="24"/>
    </w:rPr>
  </w:style>
  <w:style w:type="paragraph" w:customStyle="1" w:styleId="12">
    <w:name w:val="12"/>
    <w:pPr>
      <w:spacing w:after="57"/>
      <w:ind w:left="680" w:hanging="340"/>
      <w:jc w:val="both"/>
    </w:pPr>
    <w:rPr>
      <w:sz w:val="24"/>
    </w:rPr>
  </w:style>
  <w:style w:type="paragraph" w:customStyle="1" w:styleId="Varianta12start">
    <w:name w:val="Varianta_12_start"/>
    <w:pPr>
      <w:pBdr>
        <w:top w:val="single" w:sz="8" w:space="0" w:color="800080"/>
      </w:pBdr>
      <w:spacing w:after="100"/>
      <w:ind w:left="680"/>
    </w:pPr>
    <w:rPr>
      <w:b/>
      <w:i/>
      <w:color w:val="800080"/>
    </w:rPr>
  </w:style>
  <w:style w:type="paragraph" w:customStyle="1" w:styleId="Varianta12konec">
    <w:name w:val="Varianta_12_konec"/>
    <w:pPr>
      <w:pBdr>
        <w:bottom w:val="single" w:sz="8" w:space="0" w:color="800080"/>
      </w:pBdr>
      <w:spacing w:after="100"/>
      <w:ind w:left="680"/>
    </w:pPr>
    <w:rPr>
      <w:b/>
      <w:i/>
      <w:color w:val="800080"/>
    </w:rPr>
  </w:style>
  <w:style w:type="paragraph" w:customStyle="1" w:styleId="Ucinnost12start">
    <w:name w:val="Ucinnost_12_start"/>
    <w:pPr>
      <w:pBdr>
        <w:top w:val="single" w:sz="8" w:space="0" w:color="8B0000"/>
      </w:pBdr>
      <w:spacing w:after="100"/>
      <w:ind w:left="680"/>
    </w:pPr>
    <w:rPr>
      <w:b/>
      <w:i/>
      <w:color w:val="8B0000"/>
    </w:rPr>
  </w:style>
  <w:style w:type="paragraph" w:customStyle="1" w:styleId="Ucinnost12konec">
    <w:name w:val="Ucinnost_12_konec"/>
    <w:pPr>
      <w:pBdr>
        <w:bottom w:val="single" w:sz="8" w:space="0" w:color="8B0000"/>
      </w:pBdr>
      <w:spacing w:after="100"/>
      <w:ind w:left="680"/>
    </w:pPr>
    <w:rPr>
      <w:b/>
      <w:i/>
      <w:color w:val="8B0000"/>
    </w:rPr>
  </w:style>
  <w:style w:type="paragraph" w:customStyle="1" w:styleId="13">
    <w:name w:val="13"/>
    <w:pPr>
      <w:spacing w:before="57" w:after="57"/>
      <w:ind w:left="680" w:hanging="340"/>
      <w:jc w:val="both"/>
    </w:pPr>
    <w:rPr>
      <w:sz w:val="24"/>
    </w:rPr>
  </w:style>
  <w:style w:type="paragraph" w:customStyle="1" w:styleId="Varianta13start">
    <w:name w:val="Varianta_13_start"/>
    <w:pPr>
      <w:pBdr>
        <w:top w:val="single" w:sz="8" w:space="0" w:color="800080"/>
      </w:pBdr>
      <w:spacing w:after="100"/>
      <w:ind w:left="680"/>
    </w:pPr>
    <w:rPr>
      <w:b/>
      <w:i/>
      <w:color w:val="800080"/>
    </w:rPr>
  </w:style>
  <w:style w:type="paragraph" w:customStyle="1" w:styleId="Varianta13konec">
    <w:name w:val="Varianta_13_konec"/>
    <w:pPr>
      <w:pBdr>
        <w:bottom w:val="single" w:sz="8" w:space="0" w:color="800080"/>
      </w:pBdr>
      <w:spacing w:after="100"/>
      <w:ind w:left="680"/>
    </w:pPr>
    <w:rPr>
      <w:b/>
      <w:i/>
      <w:color w:val="800080"/>
    </w:rPr>
  </w:style>
  <w:style w:type="paragraph" w:customStyle="1" w:styleId="Ucinnost13start">
    <w:name w:val="Ucinnost_13_start"/>
    <w:pPr>
      <w:pBdr>
        <w:top w:val="single" w:sz="8" w:space="0" w:color="8B0000"/>
      </w:pBdr>
      <w:spacing w:after="100"/>
      <w:ind w:left="680"/>
    </w:pPr>
    <w:rPr>
      <w:b/>
      <w:i/>
      <w:color w:val="8B0000"/>
    </w:rPr>
  </w:style>
  <w:style w:type="paragraph" w:customStyle="1" w:styleId="Ucinnost13konec">
    <w:name w:val="Ucinnost_13_konec"/>
    <w:pPr>
      <w:pBdr>
        <w:bottom w:val="single" w:sz="8" w:space="0" w:color="8B0000"/>
      </w:pBdr>
      <w:spacing w:after="100"/>
      <w:ind w:left="680"/>
    </w:pPr>
    <w:rPr>
      <w:b/>
      <w:i/>
      <w:color w:val="8B0000"/>
    </w:rPr>
  </w:style>
  <w:style w:type="paragraph" w:customStyle="1" w:styleId="14">
    <w:name w:val="14"/>
    <w:pPr>
      <w:spacing w:before="57" w:after="227"/>
      <w:ind w:left="680" w:hanging="340"/>
      <w:jc w:val="both"/>
    </w:pPr>
    <w:rPr>
      <w:sz w:val="24"/>
    </w:rPr>
  </w:style>
  <w:style w:type="paragraph" w:customStyle="1" w:styleId="Varianta14start">
    <w:name w:val="Varianta_14_start"/>
    <w:pPr>
      <w:pBdr>
        <w:top w:val="single" w:sz="8" w:space="0" w:color="800080"/>
      </w:pBdr>
      <w:spacing w:after="100"/>
      <w:ind w:left="680"/>
    </w:pPr>
    <w:rPr>
      <w:b/>
      <w:i/>
      <w:color w:val="800080"/>
    </w:rPr>
  </w:style>
  <w:style w:type="paragraph" w:customStyle="1" w:styleId="Varianta14konec">
    <w:name w:val="Varianta_14_konec"/>
    <w:pPr>
      <w:pBdr>
        <w:bottom w:val="single" w:sz="8" w:space="0" w:color="800080"/>
      </w:pBdr>
      <w:spacing w:after="100"/>
      <w:ind w:left="680"/>
    </w:pPr>
    <w:rPr>
      <w:b/>
      <w:i/>
      <w:color w:val="800080"/>
    </w:rPr>
  </w:style>
  <w:style w:type="paragraph" w:customStyle="1" w:styleId="Ucinnost14start">
    <w:name w:val="Ucinnost_14_start"/>
    <w:pPr>
      <w:pBdr>
        <w:top w:val="single" w:sz="8" w:space="0" w:color="8B0000"/>
      </w:pBdr>
      <w:spacing w:after="100"/>
      <w:ind w:left="680"/>
    </w:pPr>
    <w:rPr>
      <w:b/>
      <w:i/>
      <w:color w:val="8B0000"/>
    </w:rPr>
  </w:style>
  <w:style w:type="paragraph" w:customStyle="1" w:styleId="Ucinnost14konec">
    <w:name w:val="Ucinnost_14_konec"/>
    <w:pPr>
      <w:pBdr>
        <w:bottom w:val="single" w:sz="8" w:space="0" w:color="8B0000"/>
      </w:pBdr>
      <w:spacing w:after="100"/>
      <w:ind w:left="680"/>
    </w:pPr>
    <w:rPr>
      <w:b/>
      <w:i/>
      <w:color w:val="8B0000"/>
    </w:rPr>
  </w:style>
  <w:style w:type="paragraph" w:customStyle="1" w:styleId="15">
    <w:name w:val="15"/>
    <w:pPr>
      <w:spacing w:after="57"/>
      <w:ind w:left="510" w:hanging="510"/>
      <w:jc w:val="both"/>
    </w:pPr>
    <w:rPr>
      <w:sz w:val="24"/>
    </w:rPr>
  </w:style>
  <w:style w:type="paragraph" w:customStyle="1" w:styleId="Varianta15start">
    <w:name w:val="Varianta_15_start"/>
    <w:pPr>
      <w:pBdr>
        <w:top w:val="single" w:sz="8" w:space="0" w:color="800080"/>
      </w:pBdr>
      <w:spacing w:after="100"/>
      <w:ind w:left="510"/>
    </w:pPr>
    <w:rPr>
      <w:b/>
      <w:i/>
      <w:color w:val="800080"/>
    </w:rPr>
  </w:style>
  <w:style w:type="paragraph" w:customStyle="1" w:styleId="Varianta15konec">
    <w:name w:val="Varianta_15_konec"/>
    <w:pPr>
      <w:pBdr>
        <w:bottom w:val="single" w:sz="8" w:space="0" w:color="800080"/>
      </w:pBdr>
      <w:spacing w:after="100"/>
      <w:ind w:left="510"/>
    </w:pPr>
    <w:rPr>
      <w:b/>
      <w:i/>
      <w:color w:val="800080"/>
    </w:rPr>
  </w:style>
  <w:style w:type="paragraph" w:customStyle="1" w:styleId="Ucinnost15start">
    <w:name w:val="Ucinnost_15_start"/>
    <w:pPr>
      <w:pBdr>
        <w:top w:val="single" w:sz="8" w:space="0" w:color="8B0000"/>
      </w:pBdr>
      <w:spacing w:after="100"/>
      <w:ind w:left="510"/>
    </w:pPr>
    <w:rPr>
      <w:b/>
      <w:i/>
      <w:color w:val="8B0000"/>
    </w:rPr>
  </w:style>
  <w:style w:type="paragraph" w:customStyle="1" w:styleId="Ucinnost15konec">
    <w:name w:val="Ucinnost_15_konec"/>
    <w:pPr>
      <w:pBdr>
        <w:bottom w:val="single" w:sz="8" w:space="0" w:color="8B0000"/>
      </w:pBdr>
      <w:spacing w:after="100"/>
      <w:ind w:left="510"/>
    </w:pPr>
    <w:rPr>
      <w:b/>
      <w:i/>
      <w:color w:val="8B0000"/>
    </w:rPr>
  </w:style>
  <w:style w:type="paragraph" w:customStyle="1" w:styleId="16">
    <w:name w:val="16"/>
    <w:pPr>
      <w:spacing w:after="57"/>
      <w:ind w:left="1190" w:hanging="340"/>
      <w:jc w:val="both"/>
    </w:pPr>
    <w:rPr>
      <w:sz w:val="24"/>
    </w:rPr>
  </w:style>
  <w:style w:type="paragraph" w:customStyle="1" w:styleId="Varianta16start">
    <w:name w:val="Varianta_16_start"/>
    <w:pPr>
      <w:pBdr>
        <w:top w:val="single" w:sz="8" w:space="0" w:color="800080"/>
      </w:pBdr>
      <w:spacing w:after="100"/>
      <w:ind w:left="1190"/>
    </w:pPr>
    <w:rPr>
      <w:b/>
      <w:i/>
      <w:color w:val="800080"/>
    </w:rPr>
  </w:style>
  <w:style w:type="paragraph" w:customStyle="1" w:styleId="Varianta16konec">
    <w:name w:val="Varianta_16_konec"/>
    <w:pPr>
      <w:pBdr>
        <w:bottom w:val="single" w:sz="8" w:space="0" w:color="800080"/>
      </w:pBdr>
      <w:spacing w:after="100"/>
      <w:ind w:left="1190"/>
    </w:pPr>
    <w:rPr>
      <w:b/>
      <w:i/>
      <w:color w:val="800080"/>
    </w:rPr>
  </w:style>
  <w:style w:type="paragraph" w:customStyle="1" w:styleId="Ucinnost16start">
    <w:name w:val="Ucinnost_16_start"/>
    <w:pPr>
      <w:pBdr>
        <w:top w:val="single" w:sz="8" w:space="0" w:color="8B0000"/>
      </w:pBdr>
      <w:spacing w:after="100"/>
      <w:ind w:left="1190"/>
    </w:pPr>
    <w:rPr>
      <w:b/>
      <w:i/>
      <w:color w:val="8B0000"/>
    </w:rPr>
  </w:style>
  <w:style w:type="paragraph" w:customStyle="1" w:styleId="Ucinnost16konec">
    <w:name w:val="Ucinnost_16_konec"/>
    <w:pPr>
      <w:pBdr>
        <w:bottom w:val="single" w:sz="8" w:space="0" w:color="8B0000"/>
      </w:pBdr>
      <w:spacing w:after="100"/>
      <w:ind w:left="1190"/>
    </w:pPr>
    <w:rPr>
      <w:b/>
      <w:i/>
      <w:color w:val="8B0000"/>
    </w:rPr>
  </w:style>
  <w:style w:type="paragraph" w:customStyle="1" w:styleId="17">
    <w:name w:val="17"/>
    <w:pPr>
      <w:spacing w:before="57" w:after="57"/>
      <w:ind w:left="1190" w:hanging="340"/>
      <w:jc w:val="both"/>
    </w:pPr>
    <w:rPr>
      <w:sz w:val="24"/>
    </w:rPr>
  </w:style>
  <w:style w:type="paragraph" w:customStyle="1" w:styleId="Varianta17start">
    <w:name w:val="Varianta_17_start"/>
    <w:pPr>
      <w:pBdr>
        <w:top w:val="single" w:sz="8" w:space="0" w:color="800080"/>
      </w:pBdr>
      <w:spacing w:after="100"/>
      <w:ind w:left="1190"/>
    </w:pPr>
    <w:rPr>
      <w:b/>
      <w:i/>
      <w:color w:val="800080"/>
    </w:rPr>
  </w:style>
  <w:style w:type="paragraph" w:customStyle="1" w:styleId="Varianta17konec">
    <w:name w:val="Varianta_17_konec"/>
    <w:pPr>
      <w:pBdr>
        <w:bottom w:val="single" w:sz="8" w:space="0" w:color="800080"/>
      </w:pBdr>
      <w:spacing w:after="100"/>
      <w:ind w:left="1190"/>
    </w:pPr>
    <w:rPr>
      <w:b/>
      <w:i/>
      <w:color w:val="800080"/>
    </w:rPr>
  </w:style>
  <w:style w:type="paragraph" w:customStyle="1" w:styleId="Ucinnost17start">
    <w:name w:val="Ucinnost_17_start"/>
    <w:pPr>
      <w:pBdr>
        <w:top w:val="single" w:sz="8" w:space="0" w:color="8B0000"/>
      </w:pBdr>
      <w:spacing w:after="100"/>
      <w:ind w:left="1190"/>
    </w:pPr>
    <w:rPr>
      <w:b/>
      <w:i/>
      <w:color w:val="8B0000"/>
    </w:rPr>
  </w:style>
  <w:style w:type="paragraph" w:customStyle="1" w:styleId="Ucinnost17konec">
    <w:name w:val="Ucinnost_17_konec"/>
    <w:pPr>
      <w:pBdr>
        <w:bottom w:val="single" w:sz="8" w:space="0" w:color="8B0000"/>
      </w:pBdr>
      <w:spacing w:after="100"/>
      <w:ind w:left="1190"/>
    </w:pPr>
    <w:rPr>
      <w:b/>
      <w:i/>
      <w:color w:val="8B0000"/>
    </w:rPr>
  </w:style>
  <w:style w:type="paragraph" w:customStyle="1" w:styleId="18">
    <w:name w:val="18"/>
    <w:pPr>
      <w:spacing w:before="57" w:after="227"/>
      <w:ind w:left="1190" w:hanging="340"/>
      <w:jc w:val="both"/>
    </w:pPr>
    <w:rPr>
      <w:sz w:val="24"/>
    </w:rPr>
  </w:style>
  <w:style w:type="paragraph" w:customStyle="1" w:styleId="Varianta18start">
    <w:name w:val="Varianta_18_start"/>
    <w:pPr>
      <w:pBdr>
        <w:top w:val="single" w:sz="8" w:space="0" w:color="800080"/>
      </w:pBdr>
      <w:spacing w:after="100"/>
      <w:ind w:left="1190"/>
    </w:pPr>
    <w:rPr>
      <w:b/>
      <w:i/>
      <w:color w:val="800080"/>
    </w:rPr>
  </w:style>
  <w:style w:type="paragraph" w:customStyle="1" w:styleId="Varianta18konec">
    <w:name w:val="Varianta_18_konec"/>
    <w:pPr>
      <w:pBdr>
        <w:bottom w:val="single" w:sz="8" w:space="0" w:color="800080"/>
      </w:pBdr>
      <w:spacing w:after="100"/>
      <w:ind w:left="1190"/>
    </w:pPr>
    <w:rPr>
      <w:b/>
      <w:i/>
      <w:color w:val="800080"/>
    </w:rPr>
  </w:style>
  <w:style w:type="paragraph" w:customStyle="1" w:styleId="Ucinnost18start">
    <w:name w:val="Ucinnost_18_start"/>
    <w:pPr>
      <w:pBdr>
        <w:top w:val="single" w:sz="8" w:space="0" w:color="8B0000"/>
      </w:pBdr>
      <w:spacing w:after="100"/>
      <w:ind w:left="1190"/>
    </w:pPr>
    <w:rPr>
      <w:b/>
      <w:i/>
      <w:color w:val="8B0000"/>
    </w:rPr>
  </w:style>
  <w:style w:type="paragraph" w:customStyle="1" w:styleId="Ucinnost18konec">
    <w:name w:val="Ucinnost_18_konec"/>
    <w:pPr>
      <w:pBdr>
        <w:bottom w:val="single" w:sz="8" w:space="0" w:color="8B0000"/>
      </w:pBdr>
      <w:spacing w:after="100"/>
      <w:ind w:left="1190"/>
    </w:pPr>
    <w:rPr>
      <w:b/>
      <w:i/>
      <w:color w:val="8B0000"/>
    </w:rPr>
  </w:style>
  <w:style w:type="paragraph" w:customStyle="1" w:styleId="19">
    <w:name w:val="19"/>
    <w:pPr>
      <w:spacing w:after="113"/>
      <w:ind w:left="510" w:hanging="510"/>
      <w:jc w:val="both"/>
    </w:pPr>
    <w:rPr>
      <w:sz w:val="24"/>
    </w:rPr>
  </w:style>
  <w:style w:type="paragraph" w:customStyle="1" w:styleId="Varianta19start">
    <w:name w:val="Varianta_19_start"/>
    <w:pPr>
      <w:pBdr>
        <w:top w:val="single" w:sz="8" w:space="0" w:color="800080"/>
      </w:pBdr>
      <w:spacing w:after="100"/>
      <w:ind w:left="510"/>
    </w:pPr>
    <w:rPr>
      <w:b/>
      <w:i/>
      <w:color w:val="800080"/>
    </w:rPr>
  </w:style>
  <w:style w:type="paragraph" w:customStyle="1" w:styleId="Varianta19konec">
    <w:name w:val="Varianta_19_konec"/>
    <w:pPr>
      <w:pBdr>
        <w:bottom w:val="single" w:sz="8" w:space="0" w:color="800080"/>
      </w:pBdr>
      <w:spacing w:after="100"/>
      <w:ind w:left="510"/>
    </w:pPr>
    <w:rPr>
      <w:b/>
      <w:i/>
      <w:color w:val="800080"/>
    </w:rPr>
  </w:style>
  <w:style w:type="paragraph" w:customStyle="1" w:styleId="Ucinnost19start">
    <w:name w:val="Ucinnost_19_start"/>
    <w:pPr>
      <w:pBdr>
        <w:top w:val="single" w:sz="8" w:space="0" w:color="8B0000"/>
      </w:pBdr>
      <w:spacing w:after="100"/>
      <w:ind w:left="510"/>
    </w:pPr>
    <w:rPr>
      <w:b/>
      <w:i/>
      <w:color w:val="8B0000"/>
    </w:rPr>
  </w:style>
  <w:style w:type="paragraph" w:customStyle="1" w:styleId="Ucinnost19konec">
    <w:name w:val="Ucinnost_19_konec"/>
    <w:pPr>
      <w:pBdr>
        <w:bottom w:val="single" w:sz="8" w:space="0" w:color="8B0000"/>
      </w:pBdr>
      <w:spacing w:after="100"/>
      <w:ind w:left="510"/>
    </w:pPr>
    <w:rPr>
      <w:b/>
      <w:i/>
      <w:color w:val="8B0000"/>
    </w:rPr>
  </w:style>
  <w:style w:type="paragraph" w:customStyle="1" w:styleId="20">
    <w:name w:val="20"/>
    <w:pPr>
      <w:spacing w:before="113" w:after="57"/>
      <w:ind w:left="510" w:hanging="510"/>
      <w:jc w:val="both"/>
    </w:pPr>
    <w:rPr>
      <w:sz w:val="24"/>
    </w:rPr>
  </w:style>
  <w:style w:type="paragraph" w:customStyle="1" w:styleId="Varianta20start">
    <w:name w:val="Varianta_20_start"/>
    <w:pPr>
      <w:pBdr>
        <w:top w:val="single" w:sz="8" w:space="0" w:color="800080"/>
      </w:pBdr>
      <w:spacing w:after="100"/>
      <w:ind w:left="510"/>
    </w:pPr>
    <w:rPr>
      <w:b/>
      <w:i/>
      <w:color w:val="800080"/>
    </w:rPr>
  </w:style>
  <w:style w:type="paragraph" w:customStyle="1" w:styleId="Varianta20konec">
    <w:name w:val="Varianta_20_konec"/>
    <w:pPr>
      <w:pBdr>
        <w:bottom w:val="single" w:sz="8" w:space="0" w:color="800080"/>
      </w:pBdr>
      <w:spacing w:after="100"/>
      <w:ind w:left="510"/>
    </w:pPr>
    <w:rPr>
      <w:b/>
      <w:i/>
      <w:color w:val="800080"/>
    </w:rPr>
  </w:style>
  <w:style w:type="paragraph" w:customStyle="1" w:styleId="Ucinnost20start">
    <w:name w:val="Ucinnost_20_start"/>
    <w:pPr>
      <w:pBdr>
        <w:top w:val="single" w:sz="8" w:space="0" w:color="8B0000"/>
      </w:pBdr>
      <w:spacing w:after="100"/>
      <w:ind w:left="510"/>
    </w:pPr>
    <w:rPr>
      <w:b/>
      <w:i/>
      <w:color w:val="8B0000"/>
    </w:rPr>
  </w:style>
  <w:style w:type="paragraph" w:customStyle="1" w:styleId="Ucinnost20konec">
    <w:name w:val="Ucinnost_20_konec"/>
    <w:pPr>
      <w:pBdr>
        <w:bottom w:val="single" w:sz="8" w:space="0" w:color="8B0000"/>
      </w:pBdr>
      <w:spacing w:after="100"/>
      <w:ind w:left="510"/>
    </w:pPr>
    <w:rPr>
      <w:b/>
      <w:i/>
      <w:color w:val="8B0000"/>
    </w:rPr>
  </w:style>
  <w:style w:type="paragraph" w:customStyle="1" w:styleId="21">
    <w:name w:val="21"/>
    <w:pPr>
      <w:spacing w:before="227" w:after="113"/>
      <w:jc w:val="center"/>
    </w:pPr>
    <w:rPr>
      <w:sz w:val="28"/>
    </w:rPr>
  </w:style>
  <w:style w:type="paragraph" w:customStyle="1" w:styleId="22">
    <w:name w:val="22"/>
    <w:pPr>
      <w:spacing w:before="113" w:after="113"/>
      <w:ind w:left="510" w:hanging="510"/>
      <w:jc w:val="both"/>
    </w:pPr>
    <w:rPr>
      <w:sz w:val="24"/>
    </w:rPr>
  </w:style>
  <w:style w:type="paragraph" w:customStyle="1" w:styleId="Varianta22start">
    <w:name w:val="Varianta_22_start"/>
    <w:pPr>
      <w:pBdr>
        <w:top w:val="single" w:sz="8" w:space="0" w:color="800080"/>
      </w:pBdr>
      <w:spacing w:after="100"/>
      <w:ind w:left="510"/>
    </w:pPr>
    <w:rPr>
      <w:b/>
      <w:i/>
      <w:color w:val="800080"/>
    </w:rPr>
  </w:style>
  <w:style w:type="paragraph" w:customStyle="1" w:styleId="Varianta22konec">
    <w:name w:val="Varianta_22_konec"/>
    <w:pPr>
      <w:pBdr>
        <w:bottom w:val="single" w:sz="8" w:space="0" w:color="800080"/>
      </w:pBdr>
      <w:spacing w:after="100"/>
      <w:ind w:left="510"/>
    </w:pPr>
    <w:rPr>
      <w:b/>
      <w:i/>
      <w:color w:val="800080"/>
    </w:rPr>
  </w:style>
  <w:style w:type="paragraph" w:customStyle="1" w:styleId="Ucinnost22start">
    <w:name w:val="Ucinnost_22_start"/>
    <w:pPr>
      <w:pBdr>
        <w:top w:val="single" w:sz="8" w:space="0" w:color="8B0000"/>
      </w:pBdr>
      <w:spacing w:after="100"/>
      <w:ind w:left="510"/>
    </w:pPr>
    <w:rPr>
      <w:b/>
      <w:i/>
      <w:color w:val="8B0000"/>
    </w:rPr>
  </w:style>
  <w:style w:type="paragraph" w:customStyle="1" w:styleId="Ucinnost22konec">
    <w:name w:val="Ucinnost_22_konec"/>
    <w:pPr>
      <w:pBdr>
        <w:bottom w:val="single" w:sz="8" w:space="0" w:color="8B0000"/>
      </w:pBdr>
      <w:spacing w:after="100"/>
      <w:ind w:left="510"/>
    </w:pPr>
    <w:rPr>
      <w:b/>
      <w:i/>
      <w:color w:val="8B0000"/>
    </w:rPr>
  </w:style>
  <w:style w:type="paragraph" w:customStyle="1" w:styleId="23">
    <w:name w:val="23"/>
    <w:pPr>
      <w:spacing w:after="28"/>
      <w:ind w:left="1814" w:hanging="340"/>
      <w:jc w:val="both"/>
    </w:pPr>
    <w:rPr>
      <w:sz w:val="22"/>
    </w:rPr>
  </w:style>
  <w:style w:type="paragraph" w:customStyle="1" w:styleId="Varianta23start">
    <w:name w:val="Varianta_23_start"/>
    <w:pPr>
      <w:pBdr>
        <w:top w:val="single" w:sz="8" w:space="0" w:color="800080"/>
      </w:pBdr>
      <w:spacing w:after="100"/>
      <w:ind w:left="1814"/>
    </w:pPr>
    <w:rPr>
      <w:b/>
      <w:i/>
      <w:color w:val="800080"/>
    </w:rPr>
  </w:style>
  <w:style w:type="paragraph" w:customStyle="1" w:styleId="Varianta23konec">
    <w:name w:val="Varianta_23_konec"/>
    <w:pPr>
      <w:pBdr>
        <w:bottom w:val="single" w:sz="8" w:space="0" w:color="800080"/>
      </w:pBdr>
      <w:spacing w:after="100"/>
      <w:ind w:left="1814"/>
    </w:pPr>
    <w:rPr>
      <w:b/>
      <w:i/>
      <w:color w:val="800080"/>
    </w:rPr>
  </w:style>
  <w:style w:type="paragraph" w:customStyle="1" w:styleId="Ucinnost23start">
    <w:name w:val="Ucinnost_23_start"/>
    <w:pPr>
      <w:pBdr>
        <w:top w:val="single" w:sz="8" w:space="0" w:color="8B0000"/>
      </w:pBdr>
      <w:spacing w:after="100"/>
      <w:ind w:left="1814"/>
    </w:pPr>
    <w:rPr>
      <w:b/>
      <w:i/>
      <w:color w:val="8B0000"/>
    </w:rPr>
  </w:style>
  <w:style w:type="paragraph" w:customStyle="1" w:styleId="Ucinnost23konec">
    <w:name w:val="Ucinnost_23_konec"/>
    <w:pPr>
      <w:pBdr>
        <w:bottom w:val="single" w:sz="8" w:space="0" w:color="8B0000"/>
      </w:pBdr>
      <w:spacing w:after="100"/>
      <w:ind w:left="1814"/>
    </w:pPr>
    <w:rPr>
      <w:b/>
      <w:i/>
      <w:color w:val="8B0000"/>
    </w:rPr>
  </w:style>
  <w:style w:type="paragraph" w:customStyle="1" w:styleId="24">
    <w:name w:val="24"/>
    <w:pPr>
      <w:spacing w:before="28" w:after="28"/>
      <w:ind w:left="1814" w:hanging="340"/>
      <w:jc w:val="both"/>
    </w:pPr>
    <w:rPr>
      <w:sz w:val="22"/>
    </w:rPr>
  </w:style>
  <w:style w:type="paragraph" w:customStyle="1" w:styleId="Varianta24start">
    <w:name w:val="Varianta_24_start"/>
    <w:pPr>
      <w:pBdr>
        <w:top w:val="single" w:sz="8" w:space="0" w:color="800080"/>
      </w:pBdr>
      <w:spacing w:after="100"/>
      <w:ind w:left="1814"/>
    </w:pPr>
    <w:rPr>
      <w:b/>
      <w:i/>
      <w:color w:val="800080"/>
    </w:rPr>
  </w:style>
  <w:style w:type="paragraph" w:customStyle="1" w:styleId="Varianta24konec">
    <w:name w:val="Varianta_24_konec"/>
    <w:pPr>
      <w:pBdr>
        <w:bottom w:val="single" w:sz="8" w:space="0" w:color="800080"/>
      </w:pBdr>
      <w:spacing w:after="100"/>
      <w:ind w:left="1814"/>
    </w:pPr>
    <w:rPr>
      <w:b/>
      <w:i/>
      <w:color w:val="800080"/>
    </w:rPr>
  </w:style>
  <w:style w:type="paragraph" w:customStyle="1" w:styleId="Ucinnost24start">
    <w:name w:val="Ucinnost_24_start"/>
    <w:pPr>
      <w:pBdr>
        <w:top w:val="single" w:sz="8" w:space="0" w:color="8B0000"/>
      </w:pBdr>
      <w:spacing w:after="100"/>
      <w:ind w:left="1814"/>
    </w:pPr>
    <w:rPr>
      <w:b/>
      <w:i/>
      <w:color w:val="8B0000"/>
    </w:rPr>
  </w:style>
  <w:style w:type="paragraph" w:customStyle="1" w:styleId="Ucinnost24konec">
    <w:name w:val="Ucinnost_24_konec"/>
    <w:pPr>
      <w:pBdr>
        <w:bottom w:val="single" w:sz="8" w:space="0" w:color="8B0000"/>
      </w:pBdr>
      <w:spacing w:after="100"/>
      <w:ind w:left="1814"/>
    </w:pPr>
    <w:rPr>
      <w:b/>
      <w:i/>
      <w:color w:val="8B0000"/>
    </w:rPr>
  </w:style>
  <w:style w:type="paragraph" w:customStyle="1" w:styleId="25">
    <w:name w:val="25"/>
    <w:pPr>
      <w:spacing w:before="28" w:after="113"/>
      <w:ind w:left="1814" w:hanging="340"/>
      <w:jc w:val="both"/>
    </w:pPr>
    <w:rPr>
      <w:sz w:val="22"/>
    </w:rPr>
  </w:style>
  <w:style w:type="paragraph" w:customStyle="1" w:styleId="Varianta25start">
    <w:name w:val="Varianta_25_start"/>
    <w:pPr>
      <w:pBdr>
        <w:top w:val="single" w:sz="8" w:space="0" w:color="800080"/>
      </w:pBdr>
      <w:spacing w:after="100"/>
      <w:ind w:left="1814"/>
    </w:pPr>
    <w:rPr>
      <w:b/>
      <w:i/>
      <w:color w:val="800080"/>
    </w:rPr>
  </w:style>
  <w:style w:type="paragraph" w:customStyle="1" w:styleId="Varianta25konec">
    <w:name w:val="Varianta_25_konec"/>
    <w:pPr>
      <w:pBdr>
        <w:bottom w:val="single" w:sz="8" w:space="0" w:color="800080"/>
      </w:pBdr>
      <w:spacing w:after="100"/>
      <w:ind w:left="1814"/>
    </w:pPr>
    <w:rPr>
      <w:b/>
      <w:i/>
      <w:color w:val="800080"/>
    </w:rPr>
  </w:style>
  <w:style w:type="paragraph" w:customStyle="1" w:styleId="Ucinnost25start">
    <w:name w:val="Ucinnost_25_start"/>
    <w:pPr>
      <w:pBdr>
        <w:top w:val="single" w:sz="8" w:space="0" w:color="8B0000"/>
      </w:pBdr>
      <w:spacing w:after="100"/>
      <w:ind w:left="1814"/>
    </w:pPr>
    <w:rPr>
      <w:b/>
      <w:i/>
      <w:color w:val="8B0000"/>
    </w:rPr>
  </w:style>
  <w:style w:type="paragraph" w:customStyle="1" w:styleId="Ucinnost25konec">
    <w:name w:val="Ucinnost_25_konec"/>
    <w:pPr>
      <w:pBdr>
        <w:bottom w:val="single" w:sz="8" w:space="0" w:color="8B0000"/>
      </w:pBdr>
      <w:spacing w:after="100"/>
      <w:ind w:left="1814"/>
    </w:pPr>
    <w:rPr>
      <w:b/>
      <w:i/>
      <w:color w:val="8B0000"/>
    </w:rPr>
  </w:style>
  <w:style w:type="paragraph" w:customStyle="1" w:styleId="26">
    <w:name w:val="26"/>
    <w:pPr>
      <w:spacing w:after="227"/>
      <w:ind w:left="1190" w:hanging="340"/>
      <w:jc w:val="both"/>
    </w:pPr>
    <w:rPr>
      <w:sz w:val="24"/>
    </w:rPr>
  </w:style>
  <w:style w:type="paragraph" w:customStyle="1" w:styleId="Varianta26start">
    <w:name w:val="Varianta_26_start"/>
    <w:pPr>
      <w:pBdr>
        <w:top w:val="single" w:sz="8" w:space="0" w:color="800080"/>
      </w:pBdr>
      <w:spacing w:after="100"/>
      <w:ind w:left="1190"/>
    </w:pPr>
    <w:rPr>
      <w:b/>
      <w:i/>
      <w:color w:val="800080"/>
    </w:rPr>
  </w:style>
  <w:style w:type="paragraph" w:customStyle="1" w:styleId="Varianta26konec">
    <w:name w:val="Varianta_26_konec"/>
    <w:pPr>
      <w:pBdr>
        <w:bottom w:val="single" w:sz="8" w:space="0" w:color="800080"/>
      </w:pBdr>
      <w:spacing w:after="100"/>
      <w:ind w:left="1190"/>
    </w:pPr>
    <w:rPr>
      <w:b/>
      <w:i/>
      <w:color w:val="800080"/>
    </w:rPr>
  </w:style>
  <w:style w:type="paragraph" w:customStyle="1" w:styleId="Ucinnost26start">
    <w:name w:val="Ucinnost_26_start"/>
    <w:pPr>
      <w:pBdr>
        <w:top w:val="single" w:sz="8" w:space="0" w:color="8B0000"/>
      </w:pBdr>
      <w:spacing w:after="100"/>
      <w:ind w:left="1190"/>
    </w:pPr>
    <w:rPr>
      <w:b/>
      <w:i/>
      <w:color w:val="8B0000"/>
    </w:rPr>
  </w:style>
  <w:style w:type="paragraph" w:customStyle="1" w:styleId="Ucinnost26konec">
    <w:name w:val="Ucinnost_26_konec"/>
    <w:pPr>
      <w:pBdr>
        <w:bottom w:val="single" w:sz="8" w:space="0" w:color="8B0000"/>
      </w:pBdr>
      <w:spacing w:after="100"/>
      <w:ind w:left="1190"/>
    </w:pPr>
    <w:rPr>
      <w:b/>
      <w:i/>
      <w:color w:val="8B0000"/>
    </w:rPr>
  </w:style>
  <w:style w:type="paragraph" w:customStyle="1" w:styleId="27">
    <w:name w:val="27"/>
    <w:pPr>
      <w:spacing w:before="454" w:after="57"/>
      <w:jc w:val="center"/>
    </w:pPr>
    <w:rPr>
      <w:sz w:val="24"/>
    </w:rPr>
  </w:style>
  <w:style w:type="paragraph" w:customStyle="1" w:styleId="28">
    <w:name w:val="28"/>
    <w:pPr>
      <w:spacing w:before="57"/>
      <w:jc w:val="center"/>
    </w:pPr>
    <w:rPr>
      <w:sz w:val="24"/>
    </w:rPr>
  </w:style>
  <w:style w:type="paragraph" w:customStyle="1" w:styleId="29">
    <w:name w:val="29"/>
    <w:pPr>
      <w:pBdr>
        <w:top w:val="single" w:sz="11" w:space="0" w:color="000000"/>
      </w:pBdr>
      <w:spacing w:before="510" w:after="57"/>
      <w:ind w:right="6236"/>
    </w:pPr>
    <w:rPr>
      <w:sz w:val="18"/>
    </w:rPr>
  </w:style>
  <w:style w:type="paragraph" w:customStyle="1" w:styleId="30">
    <w:name w:val="30"/>
    <w:pPr>
      <w:spacing w:before="57" w:after="170"/>
      <w:ind w:left="227" w:hanging="227"/>
    </w:pPr>
  </w:style>
  <w:style w:type="paragraph" w:customStyle="1" w:styleId="Varianta30start">
    <w:name w:val="Varianta_30_start"/>
    <w:pPr>
      <w:pBdr>
        <w:top w:val="single" w:sz="8" w:space="0" w:color="800080"/>
      </w:pBdr>
      <w:spacing w:after="100"/>
      <w:ind w:left="227"/>
    </w:pPr>
    <w:rPr>
      <w:b/>
      <w:i/>
      <w:color w:val="800080"/>
    </w:rPr>
  </w:style>
  <w:style w:type="paragraph" w:customStyle="1" w:styleId="Varianta30konec">
    <w:name w:val="Varianta_30_konec"/>
    <w:pPr>
      <w:pBdr>
        <w:bottom w:val="single" w:sz="8" w:space="0" w:color="800080"/>
      </w:pBdr>
      <w:spacing w:after="100"/>
      <w:ind w:left="227"/>
    </w:pPr>
    <w:rPr>
      <w:b/>
      <w:i/>
      <w:color w:val="800080"/>
    </w:rPr>
  </w:style>
  <w:style w:type="paragraph" w:customStyle="1" w:styleId="Ucinnost30start">
    <w:name w:val="Ucinnost_30_start"/>
    <w:pPr>
      <w:pBdr>
        <w:top w:val="single" w:sz="8" w:space="0" w:color="8B0000"/>
      </w:pBdr>
      <w:spacing w:after="100"/>
      <w:ind w:left="227"/>
    </w:pPr>
    <w:rPr>
      <w:b/>
      <w:i/>
      <w:color w:val="8B0000"/>
    </w:rPr>
  </w:style>
  <w:style w:type="paragraph" w:customStyle="1" w:styleId="Ucinnost30konec">
    <w:name w:val="Ucinnost_30_konec"/>
    <w:pPr>
      <w:pBdr>
        <w:bottom w:val="single" w:sz="8" w:space="0" w:color="8B0000"/>
      </w:pBdr>
      <w:spacing w:after="100"/>
      <w:ind w:left="227"/>
    </w:pPr>
    <w:rPr>
      <w:b/>
      <w:i/>
      <w:color w:val="8B0000"/>
    </w:rPr>
  </w:style>
  <w:style w:type="character" w:styleId="Odkaznakoment">
    <w:name w:val="annotation reference"/>
    <w:basedOn w:val="Standardnpsmoodstavce"/>
    <w:semiHidden/>
    <w:unhideWhenUsed/>
    <w:rsid w:val="008F5E8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8F5E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F5E84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8F5E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8F5E84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8F5E8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8F5E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615E8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AUTO/?uri=cellar:a857b646-5cfd-11e5-afbf-01aa75ed71a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91987-3E03-4A3A-A78A-6A79B9F59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5268</Words>
  <Characters>34105</Characters>
  <Application>Microsoft Office Word</Application>
  <DocSecurity>4</DocSecurity>
  <Lines>284</Lines>
  <Paragraphs>78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Hertlová Lucie</dc:creator>
  <cp:lastModifiedBy>Hertlová Lucie</cp:lastModifiedBy>
  <cp:revision>2</cp:revision>
  <dcterms:created xsi:type="dcterms:W3CDTF">2024-09-30T11:23:00Z</dcterms:created>
  <dcterms:modified xsi:type="dcterms:W3CDTF">2024-09-30T11:23:00Z</dcterms:modified>
</cp:coreProperties>
</file>