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B40" w:rsidRPr="00D724C2" w:rsidRDefault="00E75B40" w:rsidP="00E75B4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24C2">
        <w:rPr>
          <w:rFonts w:ascii="Times New Roman" w:hAnsi="Times New Roman" w:cs="Times New Roman"/>
          <w:b/>
        </w:rPr>
        <w:t>STÁTNÍ ÚŘAD PRO JADERNOU BEZPEČNOST</w:t>
      </w:r>
    </w:p>
    <w:p w:rsidR="00E75B40" w:rsidRPr="00D724C2" w:rsidRDefault="00E75B40" w:rsidP="00E75B4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724C2">
        <w:rPr>
          <w:rFonts w:ascii="Times New Roman" w:hAnsi="Times New Roman" w:cs="Times New Roman"/>
        </w:rPr>
        <w:t>Senovážné náměstí 9, 110 00 Praha 1</w:t>
      </w:r>
    </w:p>
    <w:p w:rsidR="00D724C2" w:rsidRDefault="00D724C2" w:rsidP="00D724C2">
      <w:pPr>
        <w:spacing w:after="0" w:line="240" w:lineRule="auto"/>
        <w:jc w:val="center"/>
      </w:pPr>
    </w:p>
    <w:p w:rsidR="00D724C2" w:rsidRPr="00D724C2" w:rsidRDefault="00D724C2" w:rsidP="00D724C2">
      <w:pPr>
        <w:spacing w:after="0" w:line="240" w:lineRule="auto"/>
        <w:jc w:val="center"/>
        <w:rPr>
          <w:rFonts w:ascii="Arial" w:hAnsi="Arial" w:cs="Arial"/>
        </w:rPr>
      </w:pPr>
    </w:p>
    <w:p w:rsidR="00D724C2" w:rsidRPr="00D724C2" w:rsidRDefault="00D724C2" w:rsidP="00D724C2">
      <w:pPr>
        <w:spacing w:after="0"/>
        <w:rPr>
          <w:rFonts w:ascii="Arial" w:hAnsi="Arial" w:cs="Arial"/>
        </w:rPr>
      </w:pPr>
    </w:p>
    <w:p w:rsidR="00E75B40" w:rsidRDefault="00E75B40" w:rsidP="00D724C2">
      <w:pPr>
        <w:spacing w:after="0"/>
        <w:jc w:val="right"/>
        <w:rPr>
          <w:rFonts w:ascii="Times New Roman" w:hAnsi="Times New Roman" w:cs="Times New Roman"/>
        </w:rPr>
      </w:pPr>
    </w:p>
    <w:p w:rsidR="00D724C2" w:rsidRDefault="00D724C2" w:rsidP="00D724C2">
      <w:pPr>
        <w:spacing w:after="0"/>
        <w:jc w:val="right"/>
        <w:rPr>
          <w:rFonts w:ascii="Times New Roman" w:hAnsi="Times New Roman" w:cs="Times New Roman"/>
        </w:rPr>
      </w:pPr>
      <w:r w:rsidRPr="00D724C2">
        <w:rPr>
          <w:rFonts w:ascii="Times New Roman" w:hAnsi="Times New Roman" w:cs="Times New Roman"/>
        </w:rPr>
        <w:t xml:space="preserve">V Praze dne </w:t>
      </w:r>
      <w:r w:rsidR="003C4DF8">
        <w:rPr>
          <w:rFonts w:ascii="Times New Roman" w:hAnsi="Times New Roman" w:cs="Times New Roman"/>
        </w:rPr>
        <w:t>1</w:t>
      </w:r>
      <w:r w:rsidR="0077383E">
        <w:rPr>
          <w:rFonts w:ascii="Times New Roman" w:hAnsi="Times New Roman" w:cs="Times New Roman"/>
        </w:rPr>
        <w:t>5</w:t>
      </w:r>
      <w:r w:rsidR="003C4DF8">
        <w:rPr>
          <w:rFonts w:ascii="Times New Roman" w:hAnsi="Times New Roman" w:cs="Times New Roman"/>
        </w:rPr>
        <w:t>. února 2019</w:t>
      </w:r>
      <w:r w:rsidRPr="00D724C2">
        <w:rPr>
          <w:rFonts w:ascii="Times New Roman" w:hAnsi="Times New Roman" w:cs="Times New Roman"/>
        </w:rPr>
        <w:t xml:space="preserve"> </w:t>
      </w:r>
    </w:p>
    <w:p w:rsidR="0022792A" w:rsidRPr="00D724C2" w:rsidRDefault="007B7173" w:rsidP="00D724C2">
      <w:pPr>
        <w:spacing w:after="0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č</w:t>
      </w:r>
      <w:r w:rsidR="0022792A">
        <w:rPr>
          <w:rFonts w:ascii="Times New Roman" w:hAnsi="Times New Roman" w:cs="Times New Roman"/>
        </w:rPr>
        <w:t>.j.</w:t>
      </w:r>
      <w:proofErr w:type="gramEnd"/>
      <w:r w:rsidR="0022792A">
        <w:rPr>
          <w:rFonts w:ascii="Times New Roman" w:hAnsi="Times New Roman" w:cs="Times New Roman"/>
        </w:rPr>
        <w:t xml:space="preserve"> </w:t>
      </w:r>
      <w:r w:rsidR="009637DD" w:rsidRPr="009637DD">
        <w:rPr>
          <w:rFonts w:ascii="Times New Roman" w:hAnsi="Times New Roman" w:cs="Times New Roman"/>
        </w:rPr>
        <w:t>SÚJB/OS/</w:t>
      </w:r>
      <w:r w:rsidR="0077383E">
        <w:rPr>
          <w:rFonts w:ascii="Times New Roman" w:hAnsi="Times New Roman" w:cs="Times New Roman"/>
        </w:rPr>
        <w:t>3514</w:t>
      </w:r>
      <w:r w:rsidR="003C4DF8">
        <w:rPr>
          <w:rFonts w:ascii="Times New Roman" w:hAnsi="Times New Roman" w:cs="Times New Roman"/>
        </w:rPr>
        <w:t>/2019</w:t>
      </w:r>
    </w:p>
    <w:p w:rsidR="00D724C2" w:rsidRPr="00D724C2" w:rsidRDefault="00D724C2" w:rsidP="00D724C2">
      <w:pPr>
        <w:spacing w:after="0"/>
        <w:rPr>
          <w:rFonts w:ascii="Times New Roman" w:hAnsi="Times New Roman" w:cs="Times New Roman"/>
        </w:rPr>
      </w:pPr>
    </w:p>
    <w:p w:rsidR="00D724C2" w:rsidRPr="00D724C2" w:rsidRDefault="00D724C2" w:rsidP="00D724C2">
      <w:pPr>
        <w:spacing w:after="0"/>
        <w:rPr>
          <w:rFonts w:ascii="Times New Roman" w:hAnsi="Times New Roman" w:cs="Times New Roman"/>
        </w:rPr>
      </w:pPr>
    </w:p>
    <w:p w:rsidR="00D724C2" w:rsidRPr="00D724C2" w:rsidRDefault="00D724C2" w:rsidP="00D724C2">
      <w:pPr>
        <w:spacing w:after="0"/>
        <w:rPr>
          <w:rFonts w:ascii="Times New Roman" w:hAnsi="Times New Roman" w:cs="Times New Roman"/>
        </w:rPr>
      </w:pPr>
    </w:p>
    <w:p w:rsidR="00D724C2" w:rsidRPr="00D724C2" w:rsidRDefault="00D724C2" w:rsidP="00D724C2">
      <w:pPr>
        <w:spacing w:after="0"/>
        <w:rPr>
          <w:rFonts w:ascii="Times New Roman" w:hAnsi="Times New Roman" w:cs="Times New Roman"/>
        </w:rPr>
      </w:pPr>
    </w:p>
    <w:p w:rsidR="00114D8F" w:rsidRDefault="00114D8F" w:rsidP="00D724C2">
      <w:pPr>
        <w:spacing w:after="0"/>
        <w:rPr>
          <w:rFonts w:ascii="Times New Roman" w:hAnsi="Times New Roman" w:cs="Times New Roman"/>
          <w:b/>
        </w:rPr>
      </w:pPr>
    </w:p>
    <w:p w:rsidR="00D724C2" w:rsidRDefault="00D724C2" w:rsidP="00D724C2">
      <w:pPr>
        <w:spacing w:after="0"/>
        <w:rPr>
          <w:rFonts w:ascii="Times New Roman" w:hAnsi="Times New Roman" w:cs="Times New Roman"/>
          <w:b/>
        </w:rPr>
      </w:pPr>
      <w:r w:rsidRPr="00D724C2">
        <w:rPr>
          <w:rFonts w:ascii="Times New Roman" w:hAnsi="Times New Roman" w:cs="Times New Roman"/>
          <w:b/>
        </w:rPr>
        <w:t xml:space="preserve">Poskytnutí informace podle zákona č. 106/1999 Sb., o svobodném přístupu k informacím, ve znění pozdějších předpisů, na základě Žádosti ze dne </w:t>
      </w:r>
      <w:r w:rsidR="0077383E">
        <w:rPr>
          <w:rFonts w:ascii="Times New Roman" w:hAnsi="Times New Roman" w:cs="Times New Roman"/>
          <w:b/>
        </w:rPr>
        <w:t>13</w:t>
      </w:r>
      <w:r w:rsidR="00A628A7">
        <w:rPr>
          <w:rFonts w:ascii="Times New Roman" w:hAnsi="Times New Roman" w:cs="Times New Roman"/>
          <w:b/>
        </w:rPr>
        <w:t>. 2. 2019</w:t>
      </w:r>
    </w:p>
    <w:p w:rsidR="00070F15" w:rsidRDefault="00070F15" w:rsidP="00D724C2">
      <w:pPr>
        <w:spacing w:after="0"/>
        <w:rPr>
          <w:rFonts w:ascii="Times New Roman" w:hAnsi="Times New Roman" w:cs="Times New Roman"/>
          <w:b/>
        </w:rPr>
      </w:pPr>
    </w:p>
    <w:p w:rsidR="00070F15" w:rsidRDefault="00070F15" w:rsidP="00D724C2">
      <w:pPr>
        <w:spacing w:after="0"/>
        <w:rPr>
          <w:rFonts w:ascii="Times New Roman" w:hAnsi="Times New Roman" w:cs="Times New Roman"/>
          <w:b/>
        </w:rPr>
      </w:pPr>
    </w:p>
    <w:p w:rsidR="00070F15" w:rsidRDefault="00070F15" w:rsidP="00D724C2">
      <w:pPr>
        <w:spacing w:after="0"/>
        <w:rPr>
          <w:rFonts w:ascii="Times New Roman" w:hAnsi="Times New Roman" w:cs="Times New Roman"/>
          <w:b/>
        </w:rPr>
      </w:pPr>
    </w:p>
    <w:p w:rsidR="00070F15" w:rsidRDefault="00070F15" w:rsidP="00D724C2">
      <w:pPr>
        <w:spacing w:after="0"/>
        <w:rPr>
          <w:rFonts w:ascii="Times New Roman" w:hAnsi="Times New Roman" w:cs="Times New Roman"/>
        </w:rPr>
      </w:pPr>
    </w:p>
    <w:p w:rsidR="00070F15" w:rsidRDefault="00070F15" w:rsidP="00114D8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Státní úřad pro jadernou bezpečnost </w:t>
      </w:r>
      <w:r w:rsidR="00B410E0">
        <w:rPr>
          <w:rFonts w:ascii="Times New Roman" w:hAnsi="Times New Roman" w:cs="Times New Roman"/>
        </w:rPr>
        <w:t>jako povinný subjekt podl</w:t>
      </w:r>
      <w:r w:rsidR="0022792A">
        <w:rPr>
          <w:rFonts w:ascii="Times New Roman" w:hAnsi="Times New Roman" w:cs="Times New Roman"/>
        </w:rPr>
        <w:t xml:space="preserve">e § 2 zákona č. 106/1999 Sb.,                o </w:t>
      </w:r>
      <w:r w:rsidR="00B410E0">
        <w:rPr>
          <w:rFonts w:ascii="Times New Roman" w:hAnsi="Times New Roman" w:cs="Times New Roman"/>
        </w:rPr>
        <w:t xml:space="preserve">svobodném přístupu k informacím, ve znění pozdějších předpisů, </w:t>
      </w:r>
      <w:r w:rsidR="003C4DF8">
        <w:rPr>
          <w:rFonts w:ascii="Times New Roman" w:hAnsi="Times New Roman" w:cs="Times New Roman"/>
        </w:rPr>
        <w:t>evidoval</w:t>
      </w:r>
      <w:r>
        <w:rPr>
          <w:rFonts w:ascii="Times New Roman" w:hAnsi="Times New Roman" w:cs="Times New Roman"/>
        </w:rPr>
        <w:t xml:space="preserve"> </w:t>
      </w:r>
      <w:r w:rsidR="00B410E0">
        <w:rPr>
          <w:rFonts w:ascii="Times New Roman" w:hAnsi="Times New Roman" w:cs="Times New Roman"/>
        </w:rPr>
        <w:t xml:space="preserve">Vaši </w:t>
      </w:r>
      <w:r w:rsidR="008718D2">
        <w:rPr>
          <w:rFonts w:ascii="Times New Roman" w:hAnsi="Times New Roman" w:cs="Times New Roman"/>
        </w:rPr>
        <w:t>Ž</w:t>
      </w:r>
      <w:r w:rsidR="00B410E0">
        <w:rPr>
          <w:rFonts w:ascii="Times New Roman" w:hAnsi="Times New Roman" w:cs="Times New Roman"/>
        </w:rPr>
        <w:t>ádost o poskytnutí informace</w:t>
      </w:r>
      <w:r w:rsidR="00337A47">
        <w:rPr>
          <w:rFonts w:ascii="Times New Roman" w:hAnsi="Times New Roman" w:cs="Times New Roman"/>
        </w:rPr>
        <w:t xml:space="preserve"> dne </w:t>
      </w:r>
      <w:r w:rsidR="0077383E">
        <w:rPr>
          <w:rFonts w:ascii="Times New Roman" w:hAnsi="Times New Roman" w:cs="Times New Roman"/>
        </w:rPr>
        <w:t>13</w:t>
      </w:r>
      <w:r w:rsidR="003C4DF8">
        <w:rPr>
          <w:rFonts w:ascii="Times New Roman" w:hAnsi="Times New Roman" w:cs="Times New Roman"/>
        </w:rPr>
        <w:t>. 2. 2019</w:t>
      </w:r>
      <w:r w:rsidR="00AE6BFD">
        <w:rPr>
          <w:rFonts w:ascii="Times New Roman" w:hAnsi="Times New Roman" w:cs="Times New Roman"/>
        </w:rPr>
        <w:t xml:space="preserve">, pod </w:t>
      </w:r>
      <w:proofErr w:type="gramStart"/>
      <w:r w:rsidR="00AE6BFD">
        <w:rPr>
          <w:rFonts w:ascii="Times New Roman" w:hAnsi="Times New Roman" w:cs="Times New Roman"/>
        </w:rPr>
        <w:t>č.j.</w:t>
      </w:r>
      <w:proofErr w:type="gramEnd"/>
      <w:r w:rsidR="00AE6BFD">
        <w:rPr>
          <w:rFonts w:ascii="Times New Roman" w:hAnsi="Times New Roman" w:cs="Times New Roman"/>
        </w:rPr>
        <w:t xml:space="preserve"> </w:t>
      </w:r>
      <w:r w:rsidR="0077383E">
        <w:rPr>
          <w:rFonts w:ascii="Times New Roman" w:hAnsi="Times New Roman" w:cs="Times New Roman"/>
        </w:rPr>
        <w:t>3387</w:t>
      </w:r>
      <w:r w:rsidR="003C4DF8">
        <w:rPr>
          <w:rFonts w:ascii="Times New Roman" w:hAnsi="Times New Roman" w:cs="Times New Roman"/>
        </w:rPr>
        <w:t>/2019</w:t>
      </w:r>
      <w:r w:rsidR="00AE6BFD">
        <w:rPr>
          <w:rFonts w:ascii="Times New Roman" w:hAnsi="Times New Roman" w:cs="Times New Roman"/>
        </w:rPr>
        <w:t>,</w:t>
      </w:r>
      <w:r w:rsidR="00B410E0">
        <w:rPr>
          <w:rFonts w:ascii="Times New Roman" w:hAnsi="Times New Roman" w:cs="Times New Roman"/>
        </w:rPr>
        <w:t xml:space="preserve"> v níže uvedeném rozsahu: </w:t>
      </w:r>
    </w:p>
    <w:p w:rsidR="00B410E0" w:rsidRPr="0077383E" w:rsidRDefault="00B410E0" w:rsidP="00D724C2">
      <w:pPr>
        <w:spacing w:after="0"/>
        <w:rPr>
          <w:rFonts w:ascii="Times New Roman" w:hAnsi="Times New Roman" w:cs="Times New Roman"/>
          <w:i/>
        </w:rPr>
      </w:pPr>
    </w:p>
    <w:p w:rsidR="0077383E" w:rsidRDefault="003917AA" w:rsidP="0077383E">
      <w:pPr>
        <w:pStyle w:val="Odstavecseseznamem"/>
        <w:widowControl w:val="0"/>
        <w:numPr>
          <w:ilvl w:val="0"/>
          <w:numId w:val="3"/>
        </w:numPr>
        <w:suppressAutoHyphens/>
        <w:spacing w:after="120"/>
        <w:jc w:val="both"/>
        <w:rPr>
          <w:rFonts w:ascii="Times New Roman" w:hAnsi="Times New Roman" w:cs="Times New Roman"/>
          <w:bCs/>
          <w:i/>
        </w:rPr>
      </w:pPr>
      <w:r w:rsidRPr="0077383E">
        <w:rPr>
          <w:rFonts w:ascii="Times New Roman" w:hAnsi="Times New Roman" w:cs="Times New Roman"/>
          <w:i/>
        </w:rPr>
        <w:t>„</w:t>
      </w:r>
      <w:r w:rsidR="0077383E" w:rsidRPr="0077383E">
        <w:rPr>
          <w:rFonts w:ascii="Times New Roman" w:hAnsi="Times New Roman" w:cs="Times New Roman"/>
          <w:bCs/>
          <w:i/>
        </w:rPr>
        <w:t xml:space="preserve">Poskytnutí rozhodnutí SÚJB, kterým byly schváleny plány na vyřazování z provozu </w:t>
      </w:r>
      <w:proofErr w:type="gramStart"/>
      <w:r w:rsidR="0077383E" w:rsidRPr="0077383E">
        <w:rPr>
          <w:rFonts w:ascii="Times New Roman" w:hAnsi="Times New Roman" w:cs="Times New Roman"/>
          <w:bCs/>
          <w:i/>
        </w:rPr>
        <w:t>JE</w:t>
      </w:r>
      <w:proofErr w:type="gramEnd"/>
      <w:r w:rsidR="0077383E" w:rsidRPr="0077383E">
        <w:rPr>
          <w:rFonts w:ascii="Times New Roman" w:hAnsi="Times New Roman" w:cs="Times New Roman"/>
          <w:bCs/>
          <w:i/>
        </w:rPr>
        <w:t xml:space="preserve"> Dukovany, JE Temelín a všech skladů vyhořelého jaderného paliva.</w:t>
      </w:r>
    </w:p>
    <w:p w:rsidR="0077383E" w:rsidRPr="0077383E" w:rsidRDefault="0077383E" w:rsidP="0077383E">
      <w:pPr>
        <w:pStyle w:val="Odstavecseseznamem"/>
        <w:widowControl w:val="0"/>
        <w:suppressAutoHyphens/>
        <w:spacing w:after="120"/>
        <w:jc w:val="both"/>
        <w:rPr>
          <w:rFonts w:ascii="Times New Roman" w:hAnsi="Times New Roman" w:cs="Times New Roman"/>
          <w:bCs/>
          <w:i/>
        </w:rPr>
      </w:pPr>
    </w:p>
    <w:p w:rsidR="0077383E" w:rsidRDefault="0077383E" w:rsidP="0077383E">
      <w:pPr>
        <w:pStyle w:val="Odstavecseseznamem"/>
        <w:widowControl w:val="0"/>
        <w:numPr>
          <w:ilvl w:val="0"/>
          <w:numId w:val="3"/>
        </w:numPr>
        <w:suppressAutoHyphens/>
        <w:spacing w:after="120"/>
        <w:jc w:val="both"/>
        <w:rPr>
          <w:rFonts w:ascii="Times New Roman" w:hAnsi="Times New Roman" w:cs="Times New Roman"/>
          <w:bCs/>
          <w:i/>
        </w:rPr>
      </w:pPr>
      <w:r w:rsidRPr="0077383E">
        <w:rPr>
          <w:rFonts w:ascii="Times New Roman" w:hAnsi="Times New Roman" w:cs="Times New Roman"/>
          <w:bCs/>
          <w:i/>
        </w:rPr>
        <w:t xml:space="preserve">Jaká </w:t>
      </w:r>
      <w:proofErr w:type="gramStart"/>
      <w:r w:rsidRPr="0077383E">
        <w:rPr>
          <w:rFonts w:ascii="Times New Roman" w:hAnsi="Times New Roman" w:cs="Times New Roman"/>
          <w:bCs/>
          <w:i/>
        </w:rPr>
        <w:t>je</w:t>
      </w:r>
      <w:proofErr w:type="gramEnd"/>
      <w:r w:rsidRPr="0077383E">
        <w:rPr>
          <w:rFonts w:ascii="Times New Roman" w:hAnsi="Times New Roman" w:cs="Times New Roman"/>
          <w:bCs/>
          <w:i/>
        </w:rPr>
        <w:t xml:space="preserve"> aktuálně schválená výše odhadovaných nákladů na vyřazování JE Dukovany, JE Temelín a všech skladů vyhořelého jaderného paliva?</w:t>
      </w:r>
    </w:p>
    <w:p w:rsidR="0077383E" w:rsidRPr="0077383E" w:rsidRDefault="0077383E" w:rsidP="0077383E">
      <w:pPr>
        <w:pStyle w:val="Odstavecseseznamem"/>
        <w:rPr>
          <w:rFonts w:ascii="Times New Roman" w:hAnsi="Times New Roman" w:cs="Times New Roman"/>
          <w:bCs/>
          <w:i/>
        </w:rPr>
      </w:pPr>
    </w:p>
    <w:p w:rsidR="00D077AC" w:rsidRPr="0077383E" w:rsidRDefault="0077383E" w:rsidP="0077383E">
      <w:pPr>
        <w:pStyle w:val="Odstavecseseznamem"/>
        <w:widowControl w:val="0"/>
        <w:numPr>
          <w:ilvl w:val="0"/>
          <w:numId w:val="3"/>
        </w:numPr>
        <w:suppressAutoHyphens/>
        <w:spacing w:after="120"/>
        <w:jc w:val="both"/>
        <w:rPr>
          <w:rFonts w:ascii="Times New Roman" w:hAnsi="Times New Roman" w:cs="Times New Roman"/>
          <w:bCs/>
          <w:i/>
        </w:rPr>
      </w:pPr>
      <w:r w:rsidRPr="0077383E">
        <w:rPr>
          <w:rFonts w:ascii="Times New Roman" w:hAnsi="Times New Roman" w:cs="Times New Roman"/>
          <w:bCs/>
          <w:i/>
        </w:rPr>
        <w:t>Kdy je očekávána další revize těchto nákladů na vyřazování, případně celých plánů?</w:t>
      </w:r>
      <w:r w:rsidR="00114D8F" w:rsidRPr="0077383E">
        <w:rPr>
          <w:rFonts w:ascii="Times New Roman" w:hAnsi="Times New Roman" w:cs="Times New Roman"/>
          <w:i/>
          <w:sz w:val="23"/>
          <w:szCs w:val="23"/>
        </w:rPr>
        <w:t>“</w:t>
      </w:r>
    </w:p>
    <w:p w:rsidR="00B5256B" w:rsidRDefault="00B5256B" w:rsidP="00550A77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337A47" w:rsidRPr="00AE6BFD" w:rsidRDefault="00337A47" w:rsidP="00AE6BFD">
      <w:pPr>
        <w:spacing w:after="0"/>
        <w:rPr>
          <w:rFonts w:ascii="Times New Roman" w:hAnsi="Times New Roman" w:cs="Times New Roman"/>
        </w:rPr>
      </w:pPr>
      <w:r w:rsidRPr="0068616C">
        <w:rPr>
          <w:rFonts w:ascii="Times New Roman" w:hAnsi="Times New Roman" w:cs="Times New Roman"/>
        </w:rPr>
        <w:t>K </w:t>
      </w:r>
      <w:r w:rsidR="008718D2" w:rsidRPr="0068616C">
        <w:rPr>
          <w:rFonts w:ascii="Times New Roman" w:hAnsi="Times New Roman" w:cs="Times New Roman"/>
        </w:rPr>
        <w:t>předmětné</w:t>
      </w:r>
      <w:r w:rsidRPr="0068616C">
        <w:rPr>
          <w:rFonts w:ascii="Times New Roman" w:hAnsi="Times New Roman" w:cs="Times New Roman"/>
        </w:rPr>
        <w:t xml:space="preserve"> </w:t>
      </w:r>
      <w:r w:rsidR="008718D2" w:rsidRPr="0068616C">
        <w:rPr>
          <w:rFonts w:ascii="Times New Roman" w:hAnsi="Times New Roman" w:cs="Times New Roman"/>
        </w:rPr>
        <w:t>Ž</w:t>
      </w:r>
      <w:r w:rsidRPr="0068616C">
        <w:rPr>
          <w:rFonts w:ascii="Times New Roman" w:hAnsi="Times New Roman" w:cs="Times New Roman"/>
        </w:rPr>
        <w:t>ádosti uvádíme následující</w:t>
      </w:r>
      <w:r w:rsidRPr="00AE6BFD">
        <w:rPr>
          <w:rFonts w:ascii="Times New Roman" w:hAnsi="Times New Roman" w:cs="Times New Roman"/>
        </w:rPr>
        <w:t xml:space="preserve">: </w:t>
      </w:r>
    </w:p>
    <w:p w:rsidR="00550A77" w:rsidRPr="00AE6BFD" w:rsidRDefault="00550A77" w:rsidP="00AE6BFD">
      <w:pPr>
        <w:spacing w:after="0"/>
        <w:rPr>
          <w:rFonts w:ascii="Times New Roman" w:hAnsi="Times New Roman" w:cs="Times New Roman"/>
        </w:rPr>
      </w:pPr>
    </w:p>
    <w:p w:rsidR="003C0A63" w:rsidRDefault="003C0A63" w:rsidP="003C0A63">
      <w:pPr>
        <w:spacing w:after="120"/>
        <w:ind w:firstLine="708"/>
        <w:jc w:val="both"/>
        <w:rPr>
          <w:rFonts w:ascii="Times New Roman" w:hAnsi="Times New Roman" w:cs="Times New Roman"/>
        </w:rPr>
      </w:pPr>
      <w:r w:rsidRPr="003C0A63">
        <w:rPr>
          <w:rFonts w:ascii="Times New Roman" w:hAnsi="Times New Roman" w:cs="Times New Roman"/>
          <w:color w:val="000000" w:themeColor="text1"/>
        </w:rPr>
        <w:t>Ad a)</w:t>
      </w:r>
      <w:r>
        <w:rPr>
          <w:rFonts w:ascii="Times New Roman" w:hAnsi="Times New Roman" w:cs="Times New Roman"/>
        </w:rPr>
        <w:t xml:space="preserve"> </w:t>
      </w:r>
      <w:r w:rsidRPr="003C0A63">
        <w:rPr>
          <w:rFonts w:ascii="Times New Roman" w:hAnsi="Times New Roman" w:cs="Times New Roman"/>
        </w:rPr>
        <w:t xml:space="preserve">Plány vyřazování byly schváleny rozhodnutími </w:t>
      </w:r>
      <w:proofErr w:type="gramStart"/>
      <w:r w:rsidRPr="003C0A63">
        <w:rPr>
          <w:rFonts w:ascii="Times New Roman" w:hAnsi="Times New Roman" w:cs="Times New Roman"/>
        </w:rPr>
        <w:t>č.j.</w:t>
      </w:r>
      <w:proofErr w:type="gramEnd"/>
      <w:r w:rsidRPr="003C0A63">
        <w:rPr>
          <w:rFonts w:ascii="Times New Roman" w:hAnsi="Times New Roman" w:cs="Times New Roman"/>
        </w:rPr>
        <w:t xml:space="preserve"> 13927/2018 (JE Dukovany), </w:t>
      </w:r>
      <w:r>
        <w:rPr>
          <w:rFonts w:ascii="Times New Roman" w:hAnsi="Times New Roman" w:cs="Times New Roman"/>
        </w:rPr>
        <w:t xml:space="preserve">č.j. </w:t>
      </w:r>
      <w:r w:rsidRPr="003C0A63">
        <w:rPr>
          <w:rFonts w:ascii="Times New Roman" w:hAnsi="Times New Roman" w:cs="Times New Roman"/>
        </w:rPr>
        <w:t xml:space="preserve">22870/2018 (MSVP Dukovany), </w:t>
      </w:r>
      <w:r>
        <w:rPr>
          <w:rFonts w:ascii="Times New Roman" w:hAnsi="Times New Roman" w:cs="Times New Roman"/>
        </w:rPr>
        <w:t xml:space="preserve">č.j. </w:t>
      </w:r>
      <w:r w:rsidRPr="003C0A63">
        <w:rPr>
          <w:rFonts w:ascii="Times New Roman" w:hAnsi="Times New Roman" w:cs="Times New Roman"/>
        </w:rPr>
        <w:t>22871/2018 (SVP Dukovany),</w:t>
      </w:r>
      <w:r>
        <w:rPr>
          <w:rFonts w:ascii="Times New Roman" w:hAnsi="Times New Roman" w:cs="Times New Roman"/>
        </w:rPr>
        <w:t xml:space="preserve"> č.j.</w:t>
      </w:r>
      <w:r w:rsidRPr="003C0A63">
        <w:rPr>
          <w:rFonts w:ascii="Times New Roman" w:hAnsi="Times New Roman" w:cs="Times New Roman"/>
        </w:rPr>
        <w:t xml:space="preserve"> 20328/2014 (SVJP Temelín) </w:t>
      </w:r>
      <w:r>
        <w:rPr>
          <w:rFonts w:ascii="Times New Roman" w:hAnsi="Times New Roman" w:cs="Times New Roman"/>
        </w:rPr>
        <w:t xml:space="preserve">                      </w:t>
      </w:r>
      <w:r w:rsidRPr="003C0A63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č.j. </w:t>
      </w:r>
      <w:r w:rsidRPr="003C0A63">
        <w:rPr>
          <w:rFonts w:ascii="Times New Roman" w:hAnsi="Times New Roman" w:cs="Times New Roman"/>
        </w:rPr>
        <w:t>21666/2014 (JE Temelín). Podrob</w:t>
      </w:r>
      <w:r>
        <w:rPr>
          <w:rFonts w:ascii="Times New Roman" w:hAnsi="Times New Roman" w:cs="Times New Roman"/>
        </w:rPr>
        <w:t>nější informace</w:t>
      </w:r>
      <w:r w:rsidRPr="003C0A63">
        <w:rPr>
          <w:rFonts w:ascii="Times New Roman" w:hAnsi="Times New Roman" w:cs="Times New Roman"/>
        </w:rPr>
        <w:t xml:space="preserve"> rozhodnutí lze dohledat v registru rozhodnutí SÚJB (</w:t>
      </w:r>
      <w:hyperlink r:id="rId8" w:history="1">
        <w:r w:rsidRPr="003C0A63">
          <w:rPr>
            <w:rStyle w:val="Hypertextovodkaz"/>
            <w:rFonts w:ascii="Times New Roman" w:hAnsi="Times New Roman" w:cs="Times New Roman"/>
          </w:rPr>
          <w:t>https://www.sujb.cz/aplikace/ireg/publ/dotaz_dp.jsp</w:t>
        </w:r>
      </w:hyperlink>
      <w:r w:rsidRPr="003C0A63">
        <w:rPr>
          <w:rFonts w:ascii="Times New Roman" w:hAnsi="Times New Roman" w:cs="Times New Roman"/>
        </w:rPr>
        <w:t xml:space="preserve">) zadáním </w:t>
      </w:r>
      <w:proofErr w:type="gramStart"/>
      <w:r w:rsidRPr="003C0A63">
        <w:rPr>
          <w:rFonts w:ascii="Times New Roman" w:hAnsi="Times New Roman" w:cs="Times New Roman"/>
        </w:rPr>
        <w:t>č</w:t>
      </w:r>
      <w:r>
        <w:rPr>
          <w:rFonts w:ascii="Times New Roman" w:hAnsi="Times New Roman" w:cs="Times New Roman"/>
        </w:rPr>
        <w:t>.</w:t>
      </w:r>
      <w:r w:rsidRPr="003C0A63">
        <w:rPr>
          <w:rFonts w:ascii="Times New Roman" w:hAnsi="Times New Roman" w:cs="Times New Roman"/>
        </w:rPr>
        <w:t>j.</w:t>
      </w:r>
      <w:proofErr w:type="gramEnd"/>
      <w:r w:rsidRPr="003C0A63">
        <w:rPr>
          <w:rFonts w:ascii="Times New Roman" w:hAnsi="Times New Roman" w:cs="Times New Roman"/>
        </w:rPr>
        <w:t xml:space="preserve"> rozhodnutí, kterým byl plán vyřazování schválen. Plány vyřazování pro JE Temelín a SVJP Temelín jsou v současnosti předmětem správních řízení SÚJB (aktualizace podle nové legislativy).</w:t>
      </w:r>
    </w:p>
    <w:p w:rsidR="003C0A63" w:rsidRDefault="003C0A63" w:rsidP="003C0A63">
      <w:pPr>
        <w:spacing w:after="120"/>
        <w:jc w:val="both"/>
        <w:rPr>
          <w:rFonts w:ascii="Times New Roman" w:hAnsi="Times New Roman" w:cs="Times New Roman"/>
        </w:rPr>
      </w:pPr>
    </w:p>
    <w:p w:rsidR="003C0A63" w:rsidRDefault="003C0A63" w:rsidP="003C0A63">
      <w:pPr>
        <w:spacing w:after="120"/>
        <w:ind w:firstLine="708"/>
        <w:jc w:val="both"/>
        <w:rPr>
          <w:rFonts w:ascii="Times New Roman" w:hAnsi="Times New Roman" w:cs="Times New Roman"/>
        </w:rPr>
      </w:pPr>
      <w:r w:rsidRPr="003C0A63">
        <w:rPr>
          <w:rFonts w:ascii="Times New Roman" w:hAnsi="Times New Roman" w:cs="Times New Roman"/>
        </w:rPr>
        <w:t xml:space="preserve">Ad b) Do kompetence </w:t>
      </w:r>
      <w:r>
        <w:rPr>
          <w:rFonts w:ascii="Times New Roman" w:hAnsi="Times New Roman" w:cs="Times New Roman"/>
        </w:rPr>
        <w:t>Státního úřadu pro jadernou bezpečnost</w:t>
      </w:r>
      <w:r w:rsidRPr="003C0A63">
        <w:rPr>
          <w:rFonts w:ascii="Times New Roman" w:hAnsi="Times New Roman" w:cs="Times New Roman"/>
        </w:rPr>
        <w:t xml:space="preserve"> nespadá stanovení výše odhadovaných nákladů na vyřazování (ČEZ, a. s.) a ani jejich schvalování (ověřování; SÚRAO). Informace o nákladech na vyřazování jaderných zařízení jsou ale od roku 2003, v pravidelných tříletých intervalech, zveřejňovány v národních zprávách ČR ke Společné úmluvě o bezpečném nakládání s VP a o bezpečném nakládání s </w:t>
      </w:r>
      <w:proofErr w:type="gramStart"/>
      <w:r w:rsidRPr="003C0A63">
        <w:rPr>
          <w:rFonts w:ascii="Times New Roman" w:hAnsi="Times New Roman" w:cs="Times New Roman"/>
        </w:rPr>
        <w:t>RAO</w:t>
      </w:r>
      <w:proofErr w:type="gramEnd"/>
      <w:r w:rsidRPr="003C0A63">
        <w:rPr>
          <w:rFonts w:ascii="Times New Roman" w:hAnsi="Times New Roman" w:cs="Times New Roman"/>
        </w:rPr>
        <w:t xml:space="preserve"> (kap. 6.2, </w:t>
      </w:r>
      <w:hyperlink r:id="rId9" w:history="1">
        <w:r w:rsidRPr="003C0A63">
          <w:rPr>
            <w:rStyle w:val="Hypertextovodkaz"/>
            <w:rFonts w:ascii="Times New Roman" w:hAnsi="Times New Roman" w:cs="Times New Roman"/>
          </w:rPr>
          <w:t>https://www.sujb.cz/dokumenty-a-publikace/narodni-zpravy/</w:t>
        </w:r>
      </w:hyperlink>
      <w:r w:rsidRPr="003C0A63">
        <w:rPr>
          <w:rFonts w:ascii="Times New Roman" w:hAnsi="Times New Roman" w:cs="Times New Roman"/>
        </w:rPr>
        <w:t xml:space="preserve">). </w:t>
      </w:r>
      <w:proofErr w:type="gramStart"/>
      <w:r w:rsidRPr="003C0A63">
        <w:rPr>
          <w:rFonts w:ascii="Times New Roman" w:hAnsi="Times New Roman" w:cs="Times New Roman"/>
        </w:rPr>
        <w:t>Ke</w:t>
      </w:r>
      <w:proofErr w:type="gramEnd"/>
      <w:r w:rsidRPr="003C0A63">
        <w:rPr>
          <w:rFonts w:ascii="Times New Roman" w:hAnsi="Times New Roman" w:cs="Times New Roman"/>
        </w:rPr>
        <w:t xml:space="preserve"> konci r</w:t>
      </w:r>
      <w:r>
        <w:rPr>
          <w:rFonts w:ascii="Times New Roman" w:hAnsi="Times New Roman" w:cs="Times New Roman"/>
        </w:rPr>
        <w:t>.</w:t>
      </w:r>
      <w:r w:rsidRPr="003C0A63">
        <w:rPr>
          <w:rFonts w:ascii="Times New Roman" w:hAnsi="Times New Roman" w:cs="Times New Roman"/>
        </w:rPr>
        <w:t xml:space="preserve"> 2016 byla zákonná rezervu pro zajištění vyřazování EDU z provozu ve výši 209,076 mil. Kč </w:t>
      </w:r>
      <w:proofErr w:type="gramStart"/>
      <w:r w:rsidRPr="003C0A63">
        <w:rPr>
          <w:rFonts w:ascii="Times New Roman" w:hAnsi="Times New Roman" w:cs="Times New Roman"/>
        </w:rPr>
        <w:t>ročně.</w:t>
      </w:r>
      <w:proofErr w:type="gramEnd"/>
      <w:r w:rsidRPr="003C0A63">
        <w:rPr>
          <w:rFonts w:ascii="Times New Roman" w:hAnsi="Times New Roman" w:cs="Times New Roman"/>
        </w:rPr>
        <w:t xml:space="preserve"> Na vyřazování ETE z provozu je tvořena roční rezerva ve výši 198,466 mil. Kč. Na vyřazování MSVP je tvořena roční rezerva ve výši 0,327 mil. Kč. Od r</w:t>
      </w:r>
      <w:r>
        <w:rPr>
          <w:rFonts w:ascii="Times New Roman" w:hAnsi="Times New Roman" w:cs="Times New Roman"/>
        </w:rPr>
        <w:t>.</w:t>
      </w:r>
      <w:r w:rsidRPr="003C0A63">
        <w:rPr>
          <w:rFonts w:ascii="Times New Roman" w:hAnsi="Times New Roman" w:cs="Times New Roman"/>
        </w:rPr>
        <w:t xml:space="preserve"> 2006 je také tvořena rezerva na vyřazování SVP Dukovany, která je ve výši 0,337 mil. Kč ročně. Od r. 2010 je v provozu SVJP Temelín, na jehož vyřazování je tvořena roční rezerva ve výši 0,287 mil. Kč. </w:t>
      </w:r>
    </w:p>
    <w:p w:rsidR="003C0A63" w:rsidRPr="003C0A63" w:rsidRDefault="003C0A63" w:rsidP="003C0A63">
      <w:pPr>
        <w:spacing w:after="120"/>
        <w:ind w:firstLine="708"/>
        <w:jc w:val="both"/>
        <w:rPr>
          <w:rFonts w:ascii="Times New Roman" w:hAnsi="Times New Roman" w:cs="Times New Roman"/>
        </w:rPr>
      </w:pPr>
      <w:r w:rsidRPr="003C0A63">
        <w:rPr>
          <w:rFonts w:ascii="Times New Roman" w:hAnsi="Times New Roman" w:cs="Times New Roman"/>
        </w:rPr>
        <w:t>Ad c) V souladu s požadavkem § 13, odst. 4 vyhlášky č. 377/2016 Sb. je plán vyřazování aktualizován spolu s odhadem nákladů na vyřazování z provozu nejméně jednou za 5 let; tj. pro poptávaná zařízení v letech 2023-24.</w:t>
      </w:r>
    </w:p>
    <w:p w:rsidR="003C0A63" w:rsidRPr="003C0A63" w:rsidRDefault="003C0A63" w:rsidP="003C0A63">
      <w:pPr>
        <w:spacing w:after="120"/>
        <w:jc w:val="both"/>
        <w:rPr>
          <w:rFonts w:ascii="Times New Roman" w:hAnsi="Times New Roman" w:cs="Times New Roman"/>
        </w:rPr>
      </w:pPr>
    </w:p>
    <w:p w:rsidR="003C0A63" w:rsidRPr="003C0A63" w:rsidRDefault="003C0A63" w:rsidP="003C0A63">
      <w:pPr>
        <w:spacing w:after="120"/>
        <w:jc w:val="both"/>
        <w:rPr>
          <w:rFonts w:ascii="Times New Roman" w:hAnsi="Times New Roman" w:cs="Times New Roman"/>
        </w:rPr>
      </w:pPr>
    </w:p>
    <w:p w:rsidR="00AE6BFD" w:rsidRDefault="00AE6BFD">
      <w:pPr>
        <w:spacing w:after="0"/>
        <w:rPr>
          <w:rFonts w:ascii="Times New Roman" w:hAnsi="Times New Roman" w:cs="Times New Roman"/>
          <w:i/>
        </w:rPr>
      </w:pPr>
      <w:bookmarkStart w:id="0" w:name="_GoBack"/>
      <w:bookmarkEnd w:id="0"/>
    </w:p>
    <w:p w:rsidR="0021090D" w:rsidRDefault="0021090D">
      <w:pPr>
        <w:spacing w:after="0"/>
        <w:rPr>
          <w:rFonts w:ascii="Times New Roman" w:hAnsi="Times New Roman" w:cs="Times New Roman"/>
          <w:i/>
        </w:rPr>
      </w:pPr>
    </w:p>
    <w:p w:rsidR="00E27B9F" w:rsidRDefault="00E27B9F">
      <w:pPr>
        <w:spacing w:after="0"/>
        <w:rPr>
          <w:rFonts w:ascii="Times New Roman" w:hAnsi="Times New Roman" w:cs="Times New Roman"/>
          <w:i/>
        </w:rPr>
      </w:pPr>
    </w:p>
    <w:sectPr w:rsidR="00E27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9A3" w:rsidRDefault="002B29A3" w:rsidP="00D724C2">
      <w:pPr>
        <w:spacing w:after="0" w:line="240" w:lineRule="auto"/>
      </w:pPr>
      <w:r>
        <w:separator/>
      </w:r>
    </w:p>
  </w:endnote>
  <w:endnote w:type="continuationSeparator" w:id="0">
    <w:p w:rsidR="002B29A3" w:rsidRDefault="002B29A3" w:rsidP="00D72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9A3" w:rsidRDefault="002B29A3" w:rsidP="00D724C2">
      <w:pPr>
        <w:spacing w:after="0" w:line="240" w:lineRule="auto"/>
      </w:pPr>
      <w:r>
        <w:separator/>
      </w:r>
    </w:p>
  </w:footnote>
  <w:footnote w:type="continuationSeparator" w:id="0">
    <w:p w:rsidR="002B29A3" w:rsidRDefault="002B29A3" w:rsidP="00D72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E1EAB"/>
    <w:multiLevelType w:val="multilevel"/>
    <w:tmpl w:val="9EB05880"/>
    <w:lvl w:ilvl="0">
      <w:start w:val="1"/>
      <w:numFmt w:val="decimal"/>
      <w:lvlText w:val="ad 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929C9"/>
    <w:multiLevelType w:val="hybridMultilevel"/>
    <w:tmpl w:val="02E0C2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91838"/>
    <w:multiLevelType w:val="hybridMultilevel"/>
    <w:tmpl w:val="8B2A5C5E"/>
    <w:lvl w:ilvl="0" w:tplc="F99A540A">
      <w:start w:val="30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4C2"/>
    <w:rsid w:val="00012B8F"/>
    <w:rsid w:val="000148C1"/>
    <w:rsid w:val="00055597"/>
    <w:rsid w:val="00070F15"/>
    <w:rsid w:val="00085DC1"/>
    <w:rsid w:val="00085FFB"/>
    <w:rsid w:val="00092FCB"/>
    <w:rsid w:val="000F1C2F"/>
    <w:rsid w:val="00114D8F"/>
    <w:rsid w:val="001D404D"/>
    <w:rsid w:val="001F4CC8"/>
    <w:rsid w:val="0021090D"/>
    <w:rsid w:val="0022792A"/>
    <w:rsid w:val="002A1531"/>
    <w:rsid w:val="002B29A3"/>
    <w:rsid w:val="002D2464"/>
    <w:rsid w:val="00316D7F"/>
    <w:rsid w:val="00325E33"/>
    <w:rsid w:val="00337A47"/>
    <w:rsid w:val="003917AA"/>
    <w:rsid w:val="003C0907"/>
    <w:rsid w:val="003C0A63"/>
    <w:rsid w:val="003C4DF8"/>
    <w:rsid w:val="004574BD"/>
    <w:rsid w:val="004801E5"/>
    <w:rsid w:val="00550A77"/>
    <w:rsid w:val="005D2857"/>
    <w:rsid w:val="0068616C"/>
    <w:rsid w:val="0069051F"/>
    <w:rsid w:val="006F03A9"/>
    <w:rsid w:val="00707F1B"/>
    <w:rsid w:val="0077383E"/>
    <w:rsid w:val="007A727A"/>
    <w:rsid w:val="007B7173"/>
    <w:rsid w:val="00801BB7"/>
    <w:rsid w:val="008718D2"/>
    <w:rsid w:val="008B1F69"/>
    <w:rsid w:val="009637DD"/>
    <w:rsid w:val="009C5B23"/>
    <w:rsid w:val="009F05BE"/>
    <w:rsid w:val="00A32942"/>
    <w:rsid w:val="00A628A7"/>
    <w:rsid w:val="00A8634A"/>
    <w:rsid w:val="00AB3023"/>
    <w:rsid w:val="00AE4EFC"/>
    <w:rsid w:val="00AE6BFD"/>
    <w:rsid w:val="00B410E0"/>
    <w:rsid w:val="00B5256B"/>
    <w:rsid w:val="00B90835"/>
    <w:rsid w:val="00BA1F9D"/>
    <w:rsid w:val="00BD3018"/>
    <w:rsid w:val="00C0066E"/>
    <w:rsid w:val="00C644E1"/>
    <w:rsid w:val="00CA5852"/>
    <w:rsid w:val="00CD61CD"/>
    <w:rsid w:val="00CD711B"/>
    <w:rsid w:val="00D077AC"/>
    <w:rsid w:val="00D65CB0"/>
    <w:rsid w:val="00D724C2"/>
    <w:rsid w:val="00DA4429"/>
    <w:rsid w:val="00E27B9F"/>
    <w:rsid w:val="00E412FD"/>
    <w:rsid w:val="00E62FFB"/>
    <w:rsid w:val="00E75B40"/>
    <w:rsid w:val="00EF050F"/>
    <w:rsid w:val="00F86B32"/>
    <w:rsid w:val="00FF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12B8F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2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4C2"/>
  </w:style>
  <w:style w:type="paragraph" w:styleId="Zpat">
    <w:name w:val="footer"/>
    <w:basedOn w:val="Normln"/>
    <w:link w:val="ZpatChar"/>
    <w:uiPriority w:val="99"/>
    <w:unhideWhenUsed/>
    <w:rsid w:val="00D72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24C2"/>
  </w:style>
  <w:style w:type="paragraph" w:styleId="Textbubliny">
    <w:name w:val="Balloon Text"/>
    <w:basedOn w:val="Normln"/>
    <w:link w:val="TextbublinyChar"/>
    <w:uiPriority w:val="99"/>
    <w:semiHidden/>
    <w:unhideWhenUsed/>
    <w:rsid w:val="00D72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4C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50A7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12B8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qFormat/>
    <w:rsid w:val="00012B8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Default">
    <w:name w:val="Default"/>
    <w:rsid w:val="00114D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12B8F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2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4C2"/>
  </w:style>
  <w:style w:type="paragraph" w:styleId="Zpat">
    <w:name w:val="footer"/>
    <w:basedOn w:val="Normln"/>
    <w:link w:val="ZpatChar"/>
    <w:uiPriority w:val="99"/>
    <w:unhideWhenUsed/>
    <w:rsid w:val="00D72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24C2"/>
  </w:style>
  <w:style w:type="paragraph" w:styleId="Textbubliny">
    <w:name w:val="Balloon Text"/>
    <w:basedOn w:val="Normln"/>
    <w:link w:val="TextbublinyChar"/>
    <w:uiPriority w:val="99"/>
    <w:semiHidden/>
    <w:unhideWhenUsed/>
    <w:rsid w:val="00D72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4C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50A7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12B8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qFormat/>
    <w:rsid w:val="00012B8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Default">
    <w:name w:val="Default"/>
    <w:rsid w:val="00114D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jb.cz/aplikace/ireg/publ/dotaz_dp.js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ujb.cz/dokumenty-a-publikace/narodni-zpravy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SUJB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Volková</dc:creator>
  <cp:lastModifiedBy>Petra Volková</cp:lastModifiedBy>
  <cp:revision>2</cp:revision>
  <cp:lastPrinted>2019-02-15T07:38:00Z</cp:lastPrinted>
  <dcterms:created xsi:type="dcterms:W3CDTF">2019-03-05T11:56:00Z</dcterms:created>
  <dcterms:modified xsi:type="dcterms:W3CDTF">2019-03-05T11:56:00Z</dcterms:modified>
</cp:coreProperties>
</file>