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40" w:rsidRPr="00D724C2" w:rsidRDefault="00E75B40" w:rsidP="00E75B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4C2">
        <w:rPr>
          <w:rFonts w:ascii="Times New Roman" w:hAnsi="Times New Roman" w:cs="Times New Roman"/>
          <w:b/>
        </w:rPr>
        <w:t>STÁTNÍ ÚŘAD PRO JADERNOU BEZPEČNOST</w:t>
      </w:r>
    </w:p>
    <w:p w:rsidR="00E75B40" w:rsidRPr="00D724C2" w:rsidRDefault="00E75B40" w:rsidP="00E75B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4C2">
        <w:rPr>
          <w:rFonts w:ascii="Times New Roman" w:hAnsi="Times New Roman" w:cs="Times New Roman"/>
        </w:rPr>
        <w:t>Senovážné náměstí 9, 110 00 Praha 1</w:t>
      </w:r>
    </w:p>
    <w:p w:rsidR="00D724C2" w:rsidRDefault="00D724C2" w:rsidP="00D724C2">
      <w:pPr>
        <w:spacing w:after="0" w:line="240" w:lineRule="auto"/>
        <w:jc w:val="center"/>
      </w:pPr>
    </w:p>
    <w:p w:rsidR="00D724C2" w:rsidRPr="00D724C2" w:rsidRDefault="00D724C2" w:rsidP="00D724C2">
      <w:pPr>
        <w:spacing w:after="0" w:line="240" w:lineRule="auto"/>
        <w:jc w:val="center"/>
        <w:rPr>
          <w:rFonts w:ascii="Arial" w:hAnsi="Arial" w:cs="Arial"/>
        </w:rPr>
      </w:pPr>
    </w:p>
    <w:p w:rsidR="00D724C2" w:rsidRPr="00D724C2" w:rsidRDefault="00D724C2" w:rsidP="00D724C2">
      <w:pPr>
        <w:spacing w:after="0"/>
        <w:rPr>
          <w:rFonts w:ascii="Arial" w:hAnsi="Arial" w:cs="Arial"/>
        </w:rPr>
      </w:pPr>
    </w:p>
    <w:p w:rsidR="00E75B40" w:rsidRDefault="00E75B40" w:rsidP="00D724C2">
      <w:pPr>
        <w:spacing w:after="0"/>
        <w:jc w:val="right"/>
        <w:rPr>
          <w:rFonts w:ascii="Times New Roman" w:hAnsi="Times New Roman" w:cs="Times New Roman"/>
        </w:rPr>
      </w:pPr>
    </w:p>
    <w:p w:rsidR="00D724C2" w:rsidRDefault="00D724C2" w:rsidP="00D724C2">
      <w:pPr>
        <w:spacing w:after="0"/>
        <w:jc w:val="right"/>
        <w:rPr>
          <w:rFonts w:ascii="Times New Roman" w:hAnsi="Times New Roman" w:cs="Times New Roman"/>
        </w:rPr>
      </w:pPr>
      <w:r w:rsidRPr="00D724C2">
        <w:rPr>
          <w:rFonts w:ascii="Times New Roman" w:hAnsi="Times New Roman" w:cs="Times New Roman"/>
        </w:rPr>
        <w:t xml:space="preserve">V Praze dne </w:t>
      </w:r>
      <w:r w:rsidR="00A041DC">
        <w:rPr>
          <w:rFonts w:ascii="Times New Roman" w:hAnsi="Times New Roman" w:cs="Times New Roman"/>
        </w:rPr>
        <w:t>22</w:t>
      </w:r>
      <w:r w:rsidR="003C4DF8">
        <w:rPr>
          <w:rFonts w:ascii="Times New Roman" w:hAnsi="Times New Roman" w:cs="Times New Roman"/>
        </w:rPr>
        <w:t>. února 2019</w:t>
      </w:r>
      <w:r w:rsidRPr="00D724C2">
        <w:rPr>
          <w:rFonts w:ascii="Times New Roman" w:hAnsi="Times New Roman" w:cs="Times New Roman"/>
        </w:rPr>
        <w:t xml:space="preserve"> </w:t>
      </w:r>
    </w:p>
    <w:p w:rsidR="0022792A" w:rsidRPr="00D724C2" w:rsidRDefault="007B7173" w:rsidP="00D724C2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č</w:t>
      </w:r>
      <w:r w:rsidR="0022792A">
        <w:rPr>
          <w:rFonts w:ascii="Times New Roman" w:hAnsi="Times New Roman" w:cs="Times New Roman"/>
        </w:rPr>
        <w:t>.j.</w:t>
      </w:r>
      <w:proofErr w:type="gramEnd"/>
      <w:r w:rsidR="0022792A">
        <w:rPr>
          <w:rFonts w:ascii="Times New Roman" w:hAnsi="Times New Roman" w:cs="Times New Roman"/>
        </w:rPr>
        <w:t xml:space="preserve"> </w:t>
      </w:r>
      <w:r w:rsidR="009637DD" w:rsidRPr="009637DD">
        <w:rPr>
          <w:rFonts w:ascii="Times New Roman" w:hAnsi="Times New Roman" w:cs="Times New Roman"/>
        </w:rPr>
        <w:t>SÚJB/OS/</w:t>
      </w:r>
      <w:r w:rsidR="00A041DC">
        <w:rPr>
          <w:rFonts w:ascii="Times New Roman" w:hAnsi="Times New Roman" w:cs="Times New Roman"/>
        </w:rPr>
        <w:t>40</w:t>
      </w:r>
      <w:r w:rsidR="00E52869">
        <w:rPr>
          <w:rFonts w:ascii="Times New Roman" w:hAnsi="Times New Roman" w:cs="Times New Roman"/>
        </w:rPr>
        <w:t>81</w:t>
      </w:r>
      <w:r w:rsidR="003C4DF8">
        <w:rPr>
          <w:rFonts w:ascii="Times New Roman" w:hAnsi="Times New Roman" w:cs="Times New Roman"/>
        </w:rPr>
        <w:t>/2019</w:t>
      </w: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A041DC" w:rsidRDefault="00A041DC" w:rsidP="00D724C2">
      <w:pPr>
        <w:spacing w:after="0"/>
        <w:rPr>
          <w:rFonts w:ascii="Times New Roman" w:hAnsi="Times New Roman" w:cs="Times New Roman"/>
        </w:rPr>
      </w:pPr>
    </w:p>
    <w:p w:rsidR="00D724C2" w:rsidRPr="00D724C2" w:rsidRDefault="00D724C2" w:rsidP="00D724C2">
      <w:pPr>
        <w:spacing w:after="0"/>
        <w:rPr>
          <w:rFonts w:ascii="Times New Roman" w:hAnsi="Times New Roman" w:cs="Times New Roman"/>
        </w:rPr>
      </w:pPr>
    </w:p>
    <w:p w:rsidR="00114D8F" w:rsidRDefault="00114D8F" w:rsidP="00D724C2">
      <w:pPr>
        <w:spacing w:after="0"/>
        <w:rPr>
          <w:rFonts w:ascii="Times New Roman" w:hAnsi="Times New Roman" w:cs="Times New Roman"/>
          <w:b/>
        </w:rPr>
      </w:pPr>
    </w:p>
    <w:p w:rsidR="00D724C2" w:rsidRDefault="00D724C2" w:rsidP="00D724C2">
      <w:pPr>
        <w:spacing w:after="0"/>
        <w:rPr>
          <w:rFonts w:ascii="Times New Roman" w:hAnsi="Times New Roman" w:cs="Times New Roman"/>
          <w:b/>
        </w:rPr>
      </w:pPr>
      <w:r w:rsidRPr="00D724C2">
        <w:rPr>
          <w:rFonts w:ascii="Times New Roman" w:hAnsi="Times New Roman" w:cs="Times New Roman"/>
          <w:b/>
        </w:rPr>
        <w:t xml:space="preserve">Poskytnutí informace podle zákona č. 106/1999 Sb., o svobodném přístupu k informacím, ve znění pozdějších předpisů, na základě Žádosti ze dne </w:t>
      </w:r>
      <w:r w:rsidR="00A041DC">
        <w:rPr>
          <w:rFonts w:ascii="Times New Roman" w:hAnsi="Times New Roman" w:cs="Times New Roman"/>
          <w:b/>
        </w:rPr>
        <w:t>1</w:t>
      </w:r>
      <w:r w:rsidR="00E52869">
        <w:rPr>
          <w:rFonts w:ascii="Times New Roman" w:hAnsi="Times New Roman" w:cs="Times New Roman"/>
          <w:b/>
        </w:rPr>
        <w:t>7</w:t>
      </w:r>
      <w:r w:rsidR="00A628A7">
        <w:rPr>
          <w:rFonts w:ascii="Times New Roman" w:hAnsi="Times New Roman" w:cs="Times New Roman"/>
          <w:b/>
        </w:rPr>
        <w:t>. 2. 2019</w:t>
      </w:r>
    </w:p>
    <w:p w:rsidR="00070F15" w:rsidRDefault="00070F15" w:rsidP="00D724C2">
      <w:pPr>
        <w:spacing w:after="0"/>
        <w:rPr>
          <w:rFonts w:ascii="Times New Roman" w:hAnsi="Times New Roman" w:cs="Times New Roman"/>
          <w:b/>
        </w:rPr>
      </w:pPr>
    </w:p>
    <w:p w:rsidR="00070F15" w:rsidRDefault="00070F15" w:rsidP="00D724C2">
      <w:pPr>
        <w:spacing w:after="0"/>
        <w:rPr>
          <w:rFonts w:ascii="Times New Roman" w:hAnsi="Times New Roman" w:cs="Times New Roman"/>
          <w:b/>
        </w:rPr>
      </w:pPr>
    </w:p>
    <w:p w:rsidR="00070F15" w:rsidRDefault="00070F15" w:rsidP="00D724C2">
      <w:pPr>
        <w:spacing w:after="0"/>
        <w:rPr>
          <w:rFonts w:ascii="Times New Roman" w:hAnsi="Times New Roman" w:cs="Times New Roman"/>
          <w:b/>
        </w:rPr>
      </w:pPr>
    </w:p>
    <w:p w:rsidR="00070F15" w:rsidRDefault="00070F15" w:rsidP="00D724C2">
      <w:pPr>
        <w:spacing w:after="0"/>
        <w:rPr>
          <w:rFonts w:ascii="Times New Roman" w:hAnsi="Times New Roman" w:cs="Times New Roman"/>
        </w:rPr>
      </w:pPr>
    </w:p>
    <w:p w:rsidR="00070F15" w:rsidRDefault="00070F15" w:rsidP="00114D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pro jadernou bezpečnost </w:t>
      </w:r>
      <w:r w:rsidR="00B410E0">
        <w:rPr>
          <w:rFonts w:ascii="Times New Roman" w:hAnsi="Times New Roman" w:cs="Times New Roman"/>
        </w:rPr>
        <w:t>jako povinný subjekt podl</w:t>
      </w:r>
      <w:r w:rsidR="0022792A">
        <w:rPr>
          <w:rFonts w:ascii="Times New Roman" w:hAnsi="Times New Roman" w:cs="Times New Roman"/>
        </w:rPr>
        <w:t xml:space="preserve">e § 2 zákona č. 106/1999 Sb.,                o </w:t>
      </w:r>
      <w:r w:rsidR="00B410E0">
        <w:rPr>
          <w:rFonts w:ascii="Times New Roman" w:hAnsi="Times New Roman" w:cs="Times New Roman"/>
        </w:rPr>
        <w:t xml:space="preserve">svobodném přístupu k informacím, ve znění pozdějších předpisů, </w:t>
      </w:r>
      <w:r w:rsidR="003C4DF8">
        <w:rPr>
          <w:rFonts w:ascii="Times New Roman" w:hAnsi="Times New Roman" w:cs="Times New Roman"/>
        </w:rPr>
        <w:t>evidoval</w:t>
      </w:r>
      <w:r>
        <w:rPr>
          <w:rFonts w:ascii="Times New Roman" w:hAnsi="Times New Roman" w:cs="Times New Roman"/>
        </w:rPr>
        <w:t xml:space="preserve"> </w:t>
      </w:r>
      <w:r w:rsidR="00B410E0">
        <w:rPr>
          <w:rFonts w:ascii="Times New Roman" w:hAnsi="Times New Roman" w:cs="Times New Roman"/>
        </w:rPr>
        <w:t xml:space="preserve">Vaši </w:t>
      </w:r>
      <w:r w:rsidR="008718D2">
        <w:rPr>
          <w:rFonts w:ascii="Times New Roman" w:hAnsi="Times New Roman" w:cs="Times New Roman"/>
        </w:rPr>
        <w:t>Ž</w:t>
      </w:r>
      <w:r w:rsidR="00B410E0">
        <w:rPr>
          <w:rFonts w:ascii="Times New Roman" w:hAnsi="Times New Roman" w:cs="Times New Roman"/>
        </w:rPr>
        <w:t>ádost o poskytnutí informace</w:t>
      </w:r>
      <w:r w:rsidR="00337A47">
        <w:rPr>
          <w:rFonts w:ascii="Times New Roman" w:hAnsi="Times New Roman" w:cs="Times New Roman"/>
        </w:rPr>
        <w:t xml:space="preserve"> dne </w:t>
      </w:r>
      <w:r w:rsidR="00A041DC">
        <w:rPr>
          <w:rFonts w:ascii="Times New Roman" w:hAnsi="Times New Roman" w:cs="Times New Roman"/>
        </w:rPr>
        <w:t>1</w:t>
      </w:r>
      <w:r w:rsidR="00E52869">
        <w:rPr>
          <w:rFonts w:ascii="Times New Roman" w:hAnsi="Times New Roman" w:cs="Times New Roman"/>
        </w:rPr>
        <w:t>7</w:t>
      </w:r>
      <w:r w:rsidR="003C4DF8">
        <w:rPr>
          <w:rFonts w:ascii="Times New Roman" w:hAnsi="Times New Roman" w:cs="Times New Roman"/>
        </w:rPr>
        <w:t>. 2. 2019</w:t>
      </w:r>
      <w:r w:rsidR="00AE6BFD">
        <w:rPr>
          <w:rFonts w:ascii="Times New Roman" w:hAnsi="Times New Roman" w:cs="Times New Roman"/>
        </w:rPr>
        <w:t xml:space="preserve">, pod </w:t>
      </w:r>
      <w:proofErr w:type="gramStart"/>
      <w:r w:rsidR="00AE6BFD">
        <w:rPr>
          <w:rFonts w:ascii="Times New Roman" w:hAnsi="Times New Roman" w:cs="Times New Roman"/>
        </w:rPr>
        <w:t>č.j.</w:t>
      </w:r>
      <w:proofErr w:type="gramEnd"/>
      <w:r w:rsidR="00AE6BFD">
        <w:rPr>
          <w:rFonts w:ascii="Times New Roman" w:hAnsi="Times New Roman" w:cs="Times New Roman"/>
        </w:rPr>
        <w:t xml:space="preserve"> </w:t>
      </w:r>
      <w:r w:rsidR="00E52869">
        <w:rPr>
          <w:rFonts w:ascii="Times New Roman" w:hAnsi="Times New Roman" w:cs="Times New Roman"/>
        </w:rPr>
        <w:t>3591</w:t>
      </w:r>
      <w:r w:rsidR="003C4DF8">
        <w:rPr>
          <w:rFonts w:ascii="Times New Roman" w:hAnsi="Times New Roman" w:cs="Times New Roman"/>
        </w:rPr>
        <w:t>/2019</w:t>
      </w:r>
      <w:r w:rsidR="00AE6BFD">
        <w:rPr>
          <w:rFonts w:ascii="Times New Roman" w:hAnsi="Times New Roman" w:cs="Times New Roman"/>
        </w:rPr>
        <w:t>,</w:t>
      </w:r>
      <w:r w:rsidR="00B410E0">
        <w:rPr>
          <w:rFonts w:ascii="Times New Roman" w:hAnsi="Times New Roman" w:cs="Times New Roman"/>
        </w:rPr>
        <w:t xml:space="preserve"> v níže uvedeném rozsahu: </w:t>
      </w:r>
    </w:p>
    <w:p w:rsidR="005B52A4" w:rsidRDefault="005B52A4" w:rsidP="00114D8F">
      <w:pPr>
        <w:spacing w:after="0"/>
        <w:jc w:val="both"/>
        <w:rPr>
          <w:rFonts w:ascii="Times New Roman" w:hAnsi="Times New Roman" w:cs="Times New Roman"/>
        </w:rPr>
      </w:pPr>
    </w:p>
    <w:p w:rsidR="00B410E0" w:rsidRDefault="00B410E0" w:rsidP="00D724C2">
      <w:pPr>
        <w:spacing w:after="0"/>
        <w:rPr>
          <w:rFonts w:ascii="Times New Roman" w:hAnsi="Times New Roman" w:cs="Times New Roman"/>
        </w:rPr>
      </w:pPr>
    </w:p>
    <w:p w:rsidR="002A48B1" w:rsidRPr="002A48B1" w:rsidRDefault="002A48B1" w:rsidP="002A48B1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2A48B1">
        <w:rPr>
          <w:i/>
          <w:sz w:val="22"/>
          <w:szCs w:val="22"/>
        </w:rPr>
        <w:t xml:space="preserve">„Na základě zákona č. 106/1999 Sb., </w:t>
      </w:r>
      <w:r w:rsidRPr="002A48B1">
        <w:rPr>
          <w:i/>
          <w:iCs/>
          <w:sz w:val="22"/>
          <w:szCs w:val="22"/>
        </w:rPr>
        <w:t>o svobodném přístupu k informacím</w:t>
      </w:r>
      <w:r w:rsidRPr="002A48B1">
        <w:rPr>
          <w:i/>
          <w:sz w:val="22"/>
          <w:szCs w:val="22"/>
        </w:rPr>
        <w:t xml:space="preserve">, požaduji poskytnutí následujících informací, které spadají do působnosti vašeho ústředního správního úřadu, jakožto povinného subjektu, a týkají se problematiky </w:t>
      </w:r>
      <w:r w:rsidRPr="002A48B1">
        <w:rPr>
          <w:b/>
          <w:bCs/>
          <w:i/>
          <w:sz w:val="22"/>
          <w:szCs w:val="22"/>
        </w:rPr>
        <w:t>rozkladové komise</w:t>
      </w:r>
      <w:r w:rsidRPr="002A48B1">
        <w:rPr>
          <w:i/>
          <w:sz w:val="22"/>
          <w:szCs w:val="22"/>
        </w:rPr>
        <w:t xml:space="preserve">: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1) Jaká je v současné době organizace rozkladové komise na daném úřadu? Tedy počet rozkladových komisí (senátů), příp. jaká je jejich specializace, pokud je komisí (senátů) více.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2) Jmenný seznam veškerých členů rozkladové komise včetně vyznačení členů, kteří jsou zaměstnanci daného úřadu a kteří jsou externími odborníky.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3) Povolání a profesní životopisy členů rozkladové komise, pokud jimi disponujete.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4) Kolikrát vedoucí (ministr) rozhodl odlišně od návrhu, který mu byl předložen rozkladovou komisí za rok 2018.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5) Byla za loňský rok namítána účastníkem řízení podjatost člena rozkladové komise? Pokud ano, jak o ní vedoucí (ministr) rozhodl?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6) Jakým způsobem jsou odměňováni členové rozkladové komise a jaká částka je jim za tuto práci vyplácena?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t xml:space="preserve">7) Poskytnutí aktuálního jednacího řádu či statutu rozkladové komise. </w:t>
      </w:r>
    </w:p>
    <w:p w:rsidR="002A48B1" w:rsidRPr="002A48B1" w:rsidRDefault="002A48B1" w:rsidP="002A4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</w:rPr>
      </w:pPr>
      <w:r w:rsidRPr="002A48B1">
        <w:rPr>
          <w:rFonts w:ascii="Times New Roman" w:hAnsi="Times New Roman" w:cs="Times New Roman"/>
          <w:i/>
          <w:color w:val="000000"/>
        </w:rPr>
        <w:lastRenderedPageBreak/>
        <w:t xml:space="preserve">8) Byl již někdy na základě § 152 odst. 4 zákona č. 500/2004 Sb., </w:t>
      </w:r>
      <w:r w:rsidRPr="002A48B1">
        <w:rPr>
          <w:rFonts w:ascii="Times New Roman" w:hAnsi="Times New Roman" w:cs="Times New Roman"/>
          <w:i/>
          <w:iCs/>
          <w:color w:val="000000"/>
        </w:rPr>
        <w:t>správní řád</w:t>
      </w:r>
      <w:r w:rsidRPr="002A48B1">
        <w:rPr>
          <w:rFonts w:ascii="Times New Roman" w:hAnsi="Times New Roman" w:cs="Times New Roman"/>
          <w:i/>
          <w:color w:val="000000"/>
        </w:rPr>
        <w:t xml:space="preserve">, ustanoven zvláštní senát z důvodu projednání takové věci, která obsahuje utajované informace? Případně pokud ne, je tento senát již vytvořen, nebo v takovém případě dojde k ustanovení senátu ad hoc? </w:t>
      </w:r>
    </w:p>
    <w:p w:rsidR="004E454E" w:rsidRDefault="004E454E" w:rsidP="002A48B1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</w:rPr>
      </w:pPr>
    </w:p>
    <w:p w:rsidR="00D077AC" w:rsidRPr="002A48B1" w:rsidRDefault="002A48B1" w:rsidP="002A48B1">
      <w:pPr>
        <w:spacing w:after="0"/>
        <w:contextualSpacing/>
        <w:jc w:val="both"/>
        <w:rPr>
          <w:rFonts w:ascii="Times New Roman" w:hAnsi="Times New Roman" w:cs="Times New Roman"/>
          <w:i/>
          <w:lang w:eastAsia="cs-CZ"/>
        </w:rPr>
      </w:pPr>
      <w:r w:rsidRPr="002A48B1">
        <w:rPr>
          <w:rFonts w:ascii="Times New Roman" w:hAnsi="Times New Roman" w:cs="Times New Roman"/>
          <w:i/>
          <w:color w:val="000000"/>
        </w:rPr>
        <w:t>Veškeré tyto informace požaduji na základě zákona č. 106/1999 Sb. o svobodném přístupu k informacím a dle ustálené judikatury (viz rozsudek NSS, č. j. 1 As 141/2011-67) se nejedná o takové informace, které by podléhaly rozsáhlému vyhledávání informací, tudíž za ně nelze požadovat administrativní poplatek, protože se nejedná o informace, kterými by daný ústřední správní úřad neměl disponovat, a není tak nutné vytvářet informace nové, které by úřady nebyly známy. Zároveň požaduji, aby veškeré informace byly zaslány elektronickou cestou na</w:t>
      </w:r>
      <w:r>
        <w:rPr>
          <w:rFonts w:ascii="Times New Roman" w:hAnsi="Times New Roman" w:cs="Times New Roman"/>
          <w:i/>
          <w:color w:val="000000"/>
        </w:rPr>
        <w:t xml:space="preserve"> níže uvedenou emailovou adresu.“</w:t>
      </w:r>
    </w:p>
    <w:p w:rsidR="00337A47" w:rsidRDefault="00337A47" w:rsidP="002A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37A47" w:rsidRPr="00AE6BFD" w:rsidRDefault="00337A47" w:rsidP="00806FD0">
      <w:pPr>
        <w:spacing w:after="0"/>
        <w:rPr>
          <w:rFonts w:ascii="Times New Roman" w:hAnsi="Times New Roman" w:cs="Times New Roman"/>
        </w:rPr>
      </w:pPr>
      <w:r w:rsidRPr="0068616C">
        <w:rPr>
          <w:rFonts w:ascii="Times New Roman" w:hAnsi="Times New Roman" w:cs="Times New Roman"/>
        </w:rPr>
        <w:t>K </w:t>
      </w:r>
      <w:r w:rsidR="008718D2" w:rsidRPr="0068616C">
        <w:rPr>
          <w:rFonts w:ascii="Times New Roman" w:hAnsi="Times New Roman" w:cs="Times New Roman"/>
        </w:rPr>
        <w:t>předmětné</w:t>
      </w:r>
      <w:r w:rsidRPr="0068616C">
        <w:rPr>
          <w:rFonts w:ascii="Times New Roman" w:hAnsi="Times New Roman" w:cs="Times New Roman"/>
        </w:rPr>
        <w:t xml:space="preserve"> </w:t>
      </w:r>
      <w:r w:rsidR="008718D2" w:rsidRPr="0068616C">
        <w:rPr>
          <w:rFonts w:ascii="Times New Roman" w:hAnsi="Times New Roman" w:cs="Times New Roman"/>
        </w:rPr>
        <w:t>Ž</w:t>
      </w:r>
      <w:r w:rsidRPr="0068616C">
        <w:rPr>
          <w:rFonts w:ascii="Times New Roman" w:hAnsi="Times New Roman" w:cs="Times New Roman"/>
        </w:rPr>
        <w:t>ádosti uvádíme následující</w:t>
      </w:r>
      <w:r w:rsidRPr="00AE6BFD">
        <w:rPr>
          <w:rFonts w:ascii="Times New Roman" w:hAnsi="Times New Roman" w:cs="Times New Roman"/>
        </w:rPr>
        <w:t xml:space="preserve">: </w:t>
      </w:r>
    </w:p>
    <w:p w:rsidR="00550A77" w:rsidRPr="00AE6BFD" w:rsidRDefault="00550A77" w:rsidP="00806FD0">
      <w:pPr>
        <w:spacing w:after="0"/>
        <w:rPr>
          <w:rFonts w:ascii="Times New Roman" w:hAnsi="Times New Roman" w:cs="Times New Roman"/>
        </w:rPr>
      </w:pPr>
    </w:p>
    <w:p w:rsidR="00806FD0" w:rsidRPr="004E454E" w:rsidRDefault="00806FD0" w:rsidP="00E963D9">
      <w:pPr>
        <w:pStyle w:val="Odstavecseseznamem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>V SÚJB je zřízena pouze jedna rozkladová komise.</w:t>
      </w:r>
    </w:p>
    <w:p w:rsidR="00806FD0" w:rsidRPr="004E454E" w:rsidRDefault="00806FD0" w:rsidP="00E963D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>Členové rozkladové komise SÚJB jsou: JUDr. Robert Bezděk, Ph.D. – advokát,</w:t>
      </w:r>
    </w:p>
    <w:p w:rsidR="00806FD0" w:rsidRPr="004E454E" w:rsidRDefault="00806FD0" w:rsidP="00E96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>JUDr. Libor Dvořák, Ph.D. - státní zaměstnanec, JUDr. Pavel Dvořák - státní zaměstnanec,</w:t>
      </w:r>
    </w:p>
    <w:p w:rsidR="00806FD0" w:rsidRPr="004E454E" w:rsidRDefault="00806FD0" w:rsidP="00E96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 xml:space="preserve">JUDr. Jakub </w:t>
      </w:r>
      <w:proofErr w:type="spellStart"/>
      <w:r w:rsidRPr="004E454E">
        <w:rPr>
          <w:rFonts w:ascii="Times New Roman" w:hAnsi="Times New Roman" w:cs="Times New Roman"/>
        </w:rPr>
        <w:t>Handrlica</w:t>
      </w:r>
      <w:proofErr w:type="spellEnd"/>
      <w:r w:rsidRPr="004E454E">
        <w:rPr>
          <w:rFonts w:ascii="Times New Roman" w:hAnsi="Times New Roman" w:cs="Times New Roman"/>
        </w:rPr>
        <w:t xml:space="preserve">, Ph.D. - odborný asistent na vysoké škole, Mgr. Miroslava Procházková - v důchodu, Ing. František </w:t>
      </w:r>
      <w:proofErr w:type="spellStart"/>
      <w:r w:rsidRPr="004E454E">
        <w:rPr>
          <w:rFonts w:ascii="Times New Roman" w:hAnsi="Times New Roman" w:cs="Times New Roman"/>
        </w:rPr>
        <w:t>Šuranský</w:t>
      </w:r>
      <w:proofErr w:type="spellEnd"/>
      <w:r w:rsidRPr="004E454E">
        <w:rPr>
          <w:rFonts w:ascii="Times New Roman" w:hAnsi="Times New Roman" w:cs="Times New Roman"/>
        </w:rPr>
        <w:t xml:space="preserve"> - v důchodu, Ing. et Mgr. Tomáš Kadeřábek - státní zaměstnanec.</w:t>
      </w:r>
    </w:p>
    <w:p w:rsidR="00806FD0" w:rsidRPr="004E454E" w:rsidRDefault="00806FD0" w:rsidP="00E963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>Všichni výše uvedení členové rozkladové komise jsou externími pracovníky, kromě pana Kadeřábka, který je pracovníkem SÚJB.</w:t>
      </w:r>
    </w:p>
    <w:p w:rsidR="00806FD0" w:rsidRPr="004E454E" w:rsidRDefault="00806FD0" w:rsidP="00E963D9">
      <w:pPr>
        <w:pStyle w:val="Odstavecseseznamem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>Profesními životopisy členů rozkladové komise úřad nedisponuje</w:t>
      </w:r>
      <w:r w:rsidR="004E454E" w:rsidRPr="004E454E">
        <w:rPr>
          <w:rFonts w:ascii="Times New Roman" w:hAnsi="Times New Roman" w:cs="Times New Roman"/>
        </w:rPr>
        <w:t>.</w:t>
      </w:r>
    </w:p>
    <w:p w:rsidR="004E454E" w:rsidRPr="004E454E" w:rsidRDefault="004E454E" w:rsidP="00E963D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>Ani jednou.</w:t>
      </w:r>
    </w:p>
    <w:p w:rsidR="004E454E" w:rsidRPr="004E454E" w:rsidRDefault="004E454E" w:rsidP="00E963D9">
      <w:pPr>
        <w:pStyle w:val="Odstavecseseznamem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>V roce 2018 nebyla namítána podjatost člena rozkladové komise SÚJB.</w:t>
      </w:r>
    </w:p>
    <w:p w:rsidR="004E454E" w:rsidRPr="004E454E" w:rsidRDefault="004E454E" w:rsidP="00E963D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>Se členy rozkladové komise jsou uzavírány každoročně dohody o provedení práce s hodinovou sazbou 350 Kč. Zaměstnanec SÚJB vykonává svou činnost v rozkladové komisi bezplatně.</w:t>
      </w:r>
    </w:p>
    <w:p w:rsidR="004E454E" w:rsidRDefault="004E454E" w:rsidP="00E963D9">
      <w:pPr>
        <w:pStyle w:val="Odstavecseseznamem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 xml:space="preserve">Statut rozkladové komise je uveden v příloze </w:t>
      </w:r>
      <w:r>
        <w:rPr>
          <w:rFonts w:ascii="Times New Roman" w:hAnsi="Times New Roman" w:cs="Times New Roman"/>
        </w:rPr>
        <w:t>tohoto dopisu</w:t>
      </w:r>
      <w:r w:rsidRPr="004E454E">
        <w:rPr>
          <w:rFonts w:ascii="Times New Roman" w:hAnsi="Times New Roman" w:cs="Times New Roman"/>
        </w:rPr>
        <w:t>.</w:t>
      </w:r>
    </w:p>
    <w:p w:rsidR="004E454E" w:rsidRPr="004E454E" w:rsidRDefault="004E454E" w:rsidP="00E963D9">
      <w:pPr>
        <w:pStyle w:val="Odstavecseseznamem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4E454E">
        <w:rPr>
          <w:rFonts w:ascii="Times New Roman" w:hAnsi="Times New Roman" w:cs="Times New Roman"/>
        </w:rPr>
        <w:t>Zvláštní senát z důvodu projednávání věci obsahující utajované informace není v SÚJB ustanoven a byl by v případě potřeby ustanoven ad hoc.“</w:t>
      </w:r>
    </w:p>
    <w:p w:rsidR="004E454E" w:rsidRPr="004E454E" w:rsidRDefault="004E454E" w:rsidP="004E454E">
      <w:pPr>
        <w:pStyle w:val="Odstavecseseznamem"/>
        <w:spacing w:after="2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E454E" w:rsidRPr="004E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A3" w:rsidRDefault="002B29A3" w:rsidP="00D724C2">
      <w:pPr>
        <w:spacing w:after="0" w:line="240" w:lineRule="auto"/>
      </w:pPr>
      <w:r>
        <w:separator/>
      </w:r>
    </w:p>
  </w:endnote>
  <w:end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A3" w:rsidRDefault="002B29A3" w:rsidP="00D724C2">
      <w:pPr>
        <w:spacing w:after="0" w:line="240" w:lineRule="auto"/>
      </w:pPr>
      <w:r>
        <w:separator/>
      </w:r>
    </w:p>
  </w:footnote>
  <w:footnote w:type="continuationSeparator" w:id="0">
    <w:p w:rsidR="002B29A3" w:rsidRDefault="002B29A3" w:rsidP="00D7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EAB"/>
    <w:multiLevelType w:val="multilevel"/>
    <w:tmpl w:val="9EB05880"/>
    <w:lvl w:ilvl="0">
      <w:start w:val="1"/>
      <w:numFmt w:val="decimal"/>
      <w:lvlText w:val="ad 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90B8B"/>
    <w:multiLevelType w:val="hybridMultilevel"/>
    <w:tmpl w:val="568000E6"/>
    <w:lvl w:ilvl="0" w:tplc="CBE81C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B7624"/>
    <w:multiLevelType w:val="hybridMultilevel"/>
    <w:tmpl w:val="2BB056B8"/>
    <w:lvl w:ilvl="0" w:tplc="5198AD3E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A91567A"/>
    <w:multiLevelType w:val="hybridMultilevel"/>
    <w:tmpl w:val="94FC2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6589C"/>
    <w:multiLevelType w:val="hybridMultilevel"/>
    <w:tmpl w:val="2BB056B8"/>
    <w:lvl w:ilvl="0" w:tplc="5198AD3E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4591838"/>
    <w:multiLevelType w:val="hybridMultilevel"/>
    <w:tmpl w:val="8B2A5C5E"/>
    <w:lvl w:ilvl="0" w:tplc="F99A540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85B5F"/>
    <w:multiLevelType w:val="hybridMultilevel"/>
    <w:tmpl w:val="F85A4396"/>
    <w:lvl w:ilvl="0" w:tplc="30AA740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C2"/>
    <w:rsid w:val="00012B8F"/>
    <w:rsid w:val="000148C1"/>
    <w:rsid w:val="00055597"/>
    <w:rsid w:val="00070F15"/>
    <w:rsid w:val="00085DC1"/>
    <w:rsid w:val="00085FFB"/>
    <w:rsid w:val="00092FCB"/>
    <w:rsid w:val="00114D8F"/>
    <w:rsid w:val="001D404D"/>
    <w:rsid w:val="001F1FA3"/>
    <w:rsid w:val="001F4CC8"/>
    <w:rsid w:val="0021090D"/>
    <w:rsid w:val="0022792A"/>
    <w:rsid w:val="002A1531"/>
    <w:rsid w:val="002A48B1"/>
    <w:rsid w:val="002B29A3"/>
    <w:rsid w:val="002D2464"/>
    <w:rsid w:val="00316D7F"/>
    <w:rsid w:val="00325E33"/>
    <w:rsid w:val="00337A47"/>
    <w:rsid w:val="003917AA"/>
    <w:rsid w:val="003C0907"/>
    <w:rsid w:val="003C4DF8"/>
    <w:rsid w:val="004574BD"/>
    <w:rsid w:val="004801E5"/>
    <w:rsid w:val="004E454E"/>
    <w:rsid w:val="00550A77"/>
    <w:rsid w:val="005A18DE"/>
    <w:rsid w:val="005B52A4"/>
    <w:rsid w:val="005D2857"/>
    <w:rsid w:val="0060183B"/>
    <w:rsid w:val="0068616C"/>
    <w:rsid w:val="0069051F"/>
    <w:rsid w:val="006F03A9"/>
    <w:rsid w:val="00707F1B"/>
    <w:rsid w:val="007A727A"/>
    <w:rsid w:val="007B7173"/>
    <w:rsid w:val="00806FD0"/>
    <w:rsid w:val="008718D2"/>
    <w:rsid w:val="008B1F69"/>
    <w:rsid w:val="009637DD"/>
    <w:rsid w:val="009C5B23"/>
    <w:rsid w:val="009F05BE"/>
    <w:rsid w:val="00A041DC"/>
    <w:rsid w:val="00A32942"/>
    <w:rsid w:val="00A628A7"/>
    <w:rsid w:val="00A720E8"/>
    <w:rsid w:val="00A8634A"/>
    <w:rsid w:val="00AB3023"/>
    <w:rsid w:val="00AE4EFC"/>
    <w:rsid w:val="00AE6BFD"/>
    <w:rsid w:val="00B410E0"/>
    <w:rsid w:val="00B5256B"/>
    <w:rsid w:val="00B90835"/>
    <w:rsid w:val="00BA1F9D"/>
    <w:rsid w:val="00BD3018"/>
    <w:rsid w:val="00C0066E"/>
    <w:rsid w:val="00C644E1"/>
    <w:rsid w:val="00CA5852"/>
    <w:rsid w:val="00CD61CD"/>
    <w:rsid w:val="00CD711B"/>
    <w:rsid w:val="00D077AC"/>
    <w:rsid w:val="00D65CB0"/>
    <w:rsid w:val="00D724C2"/>
    <w:rsid w:val="00DA4429"/>
    <w:rsid w:val="00E27B9F"/>
    <w:rsid w:val="00E412FD"/>
    <w:rsid w:val="00E52869"/>
    <w:rsid w:val="00E62FFB"/>
    <w:rsid w:val="00E75B40"/>
    <w:rsid w:val="00E904FC"/>
    <w:rsid w:val="00E963D9"/>
    <w:rsid w:val="00EF050F"/>
    <w:rsid w:val="00F86B32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B8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4C2"/>
  </w:style>
  <w:style w:type="paragraph" w:styleId="Zpat">
    <w:name w:val="footer"/>
    <w:basedOn w:val="Normln"/>
    <w:link w:val="ZpatChar"/>
    <w:uiPriority w:val="99"/>
    <w:unhideWhenUsed/>
    <w:rsid w:val="00D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4C2"/>
  </w:style>
  <w:style w:type="paragraph" w:styleId="Textbubliny">
    <w:name w:val="Balloon Text"/>
    <w:basedOn w:val="Normln"/>
    <w:link w:val="TextbublinyChar"/>
    <w:uiPriority w:val="99"/>
    <w:semiHidden/>
    <w:unhideWhenUsed/>
    <w:rsid w:val="00D7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4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0A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2B8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qFormat/>
    <w:rsid w:val="00012B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ault">
    <w:name w:val="Default"/>
    <w:rsid w:val="00114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SUJB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Volková</dc:creator>
  <cp:lastModifiedBy>Petra Volková</cp:lastModifiedBy>
  <cp:revision>2</cp:revision>
  <cp:lastPrinted>2019-02-11T12:25:00Z</cp:lastPrinted>
  <dcterms:created xsi:type="dcterms:W3CDTF">2019-03-05T11:55:00Z</dcterms:created>
  <dcterms:modified xsi:type="dcterms:W3CDTF">2019-03-05T11:55:00Z</dcterms:modified>
</cp:coreProperties>
</file>